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408" w:lineRule="auto"/>
        <w:ind w:firstLine="0" w:left="120"/>
        <w:jc w:val="center"/>
      </w:pPr>
      <w:bookmarkStart w:id="1" w:name="block-16226639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2" w:name="fcb9eec2-6d9c-4e95-acb9-9498587751c9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образования Кировской области</w:t>
      </w:r>
      <w:bookmarkEnd w:id="2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3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3" w:name="073d317b-81fc-4ac3-a061-7cbe7a0b5262"/>
      <w:r>
        <w:rPr>
          <w:rFonts w:ascii="Times New Roman" w:hAnsi="Times New Roman"/>
          <w:b w:val="1"/>
          <w:i w:val="0"/>
          <w:color w:val="000000"/>
          <w:sz w:val="28"/>
        </w:rPr>
        <w:t>Малмыжский район</w:t>
      </w:r>
      <w:bookmarkEnd w:id="3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4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ООШ д. Кинерь Малмыжского района Кировской области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9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A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B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0C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И.о. директора школы</w:t>
            </w:r>
          </w:p>
          <w:p w14:paraId="0D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А.Ф. Бердникова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№64 от 29.09.2024г.</w:t>
            </w:r>
          </w:p>
          <w:p w14:paraId="11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2000000">
      <w:pPr>
        <w:spacing w:after="0" w:before="0"/>
        <w:ind w:firstLine="0" w:left="120"/>
        <w:jc w:val="left"/>
      </w:pPr>
    </w:p>
    <w:p w14:paraId="13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4000000">
      <w:pPr>
        <w:spacing w:after="0" w:before="0"/>
        <w:ind w:firstLine="0" w:left="120"/>
        <w:jc w:val="left"/>
      </w:pPr>
    </w:p>
    <w:p w14:paraId="15000000">
      <w:pPr>
        <w:spacing w:after="0" w:before="0"/>
        <w:ind w:firstLine="0" w:left="120"/>
        <w:jc w:val="left"/>
      </w:pPr>
    </w:p>
    <w:p w14:paraId="16000000">
      <w:pPr>
        <w:spacing w:after="0" w:before="0"/>
        <w:ind w:firstLine="0" w:left="120"/>
        <w:jc w:val="left"/>
      </w:pPr>
    </w:p>
    <w:p w14:paraId="17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8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Идентификатор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2187726)</w:t>
      </w:r>
    </w:p>
    <w:p w14:paraId="19000000">
      <w:pPr>
        <w:spacing w:after="0" w:before="0"/>
        <w:ind w:firstLine="0" w:left="120"/>
        <w:jc w:val="center"/>
      </w:pPr>
    </w:p>
    <w:p w14:paraId="1A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«Музыка»</w:t>
      </w:r>
    </w:p>
    <w:p w14:paraId="1B000000">
      <w:pPr>
        <w:spacing w:after="0" w:before="0" w:line="408" w:lineRule="auto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4 классов </w:t>
      </w:r>
    </w:p>
    <w:p w14:paraId="1C000000">
      <w:pPr>
        <w:spacing w:after="0" w:before="0"/>
        <w:ind w:firstLine="0" w:left="120"/>
        <w:jc w:val="center"/>
      </w:pP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  <w:bookmarkStart w:id="4" w:name="ea9f8b93-ec0a-46f1-b121-7d755706d3f8"/>
      <w:r>
        <w:rPr>
          <w:rFonts w:ascii="Times New Roman" w:hAnsi="Times New Roman"/>
          <w:b w:val="1"/>
          <w:i w:val="0"/>
          <w:color w:val="000000"/>
          <w:sz w:val="28"/>
        </w:rPr>
        <w:t>д. Кинерь 2024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29000000">
      <w:pPr>
        <w:spacing w:after="0" w:before="0"/>
        <w:ind w:firstLine="0" w:left="120"/>
        <w:jc w:val="left"/>
      </w:pPr>
    </w:p>
    <w:p w14:paraId="2A000000">
      <w:pPr>
        <w:sectPr>
          <w:pgSz w:h="16383" w:orient="portrait" w:w="11906"/>
        </w:sectPr>
      </w:pPr>
    </w:p>
    <w:p w14:paraId="2B000000">
      <w:pPr>
        <w:spacing w:after="0" w:before="0" w:line="264" w:lineRule="auto"/>
        <w:ind w:firstLine="0" w:left="120"/>
        <w:jc w:val="both"/>
        <w:rPr>
          <w:sz w:val="14"/>
        </w:rPr>
      </w:pPr>
      <w:bookmarkStart w:id="5" w:name="block-16226640"/>
      <w:bookmarkEnd w:id="1"/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14"/>
        </w:rPr>
        <w:t>ПОЯСНИТЕЛЬНАЯ ЗАПИСКА</w:t>
      </w:r>
    </w:p>
    <w:p w14:paraId="2C000000">
      <w:pPr>
        <w:spacing w:after="0" w:before="0" w:line="264" w:lineRule="auto"/>
        <w:ind w:firstLine="0" w:left="12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​</w:t>
      </w:r>
    </w:p>
    <w:p w14:paraId="2D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2E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1"/>
          <w:i w:val="0"/>
          <w:color w:val="000000"/>
          <w:sz w:val="14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0"/>
          <w:i w:val="0"/>
          <w:color w:val="000000"/>
          <w:sz w:val="1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2F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1"/>
          <w:i w:val="0"/>
          <w:color w:val="000000"/>
          <w:sz w:val="14"/>
        </w:rPr>
        <w:t>Программа по музыке предусматривает</w:t>
      </w:r>
      <w:r>
        <w:rPr>
          <w:rFonts w:ascii="Times New Roman" w:hAnsi="Times New Roman"/>
          <w:b w:val="0"/>
          <w:i w:val="0"/>
          <w:color w:val="000000"/>
          <w:sz w:val="1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0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1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2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3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1"/>
          <w:i w:val="0"/>
          <w:color w:val="000000"/>
          <w:sz w:val="14"/>
        </w:rPr>
        <w:t>Основная цель программы по музыке</w:t>
      </w:r>
      <w:r>
        <w:rPr>
          <w:rFonts w:ascii="Times New Roman" w:hAnsi="Times New Roman"/>
          <w:b w:val="0"/>
          <w:i w:val="0"/>
          <w:color w:val="000000"/>
          <w:sz w:val="1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4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1"/>
          <w:i w:val="0"/>
          <w:color w:val="000000"/>
          <w:sz w:val="14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0"/>
          <w:i w:val="0"/>
          <w:color w:val="000000"/>
          <w:sz w:val="14"/>
        </w:rPr>
        <w:t>:</w:t>
      </w:r>
    </w:p>
    <w:p w14:paraId="35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становление системы ценностей, обучающихся в единстве эмоциональной и познавательной сферы;</w:t>
      </w:r>
    </w:p>
    <w:p w14:paraId="36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7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формирование творческих способностей ребёнка, развитие внутренней мотивации к музицированию.</w:t>
      </w:r>
    </w:p>
    <w:p w14:paraId="38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1"/>
          <w:i w:val="0"/>
          <w:color w:val="000000"/>
          <w:sz w:val="14"/>
        </w:rPr>
        <w:t>Важнейшие задачи обучения музыке</w:t>
      </w:r>
      <w:r>
        <w:rPr>
          <w:rFonts w:ascii="Times New Roman" w:hAnsi="Times New Roman"/>
          <w:b w:val="0"/>
          <w:i w:val="0"/>
          <w:color w:val="000000"/>
          <w:sz w:val="14"/>
        </w:rPr>
        <w:t xml:space="preserve"> на уровне начального общего образования:</w:t>
      </w:r>
    </w:p>
    <w:p w14:paraId="39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формирование эмоционально-ценностной отзывчивости на прекрасноев жизни и в искусстве;</w:t>
      </w:r>
    </w:p>
    <w:p w14:paraId="3A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B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C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D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E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3F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0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1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2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1"/>
          <w:i w:val="0"/>
          <w:color w:val="000000"/>
          <w:sz w:val="14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0"/>
          <w:i w:val="0"/>
          <w:color w:val="000000"/>
          <w:sz w:val="14"/>
        </w:rPr>
        <w:t>(тематическими линиями):</w:t>
      </w:r>
    </w:p>
    <w:p w14:paraId="43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1"/>
          <w:i w:val="0"/>
          <w:color w:val="000000"/>
          <w:sz w:val="14"/>
        </w:rPr>
        <w:t>инвариантные:</w:t>
      </w:r>
    </w:p>
    <w:p w14:paraId="44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модуль № 1 «Народная музыка России»; </w:t>
      </w:r>
    </w:p>
    <w:p w14:paraId="45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модуль № 2 «Классическая музыка»; </w:t>
      </w:r>
    </w:p>
    <w:p w14:paraId="46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модуль № 3 «Музыка в жизни человека» </w:t>
      </w:r>
    </w:p>
    <w:p w14:paraId="47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1"/>
          <w:i w:val="0"/>
          <w:color w:val="000000"/>
          <w:sz w:val="14"/>
        </w:rPr>
        <w:t>вариативные:</w:t>
      </w:r>
    </w:p>
    <w:p w14:paraId="48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модуль № 4 «Музыка народов мира»; </w:t>
      </w:r>
    </w:p>
    <w:p w14:paraId="49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модуль № 5 «Духовная музыка»; </w:t>
      </w:r>
    </w:p>
    <w:p w14:paraId="4A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модуль № 6 «Музыка театра и кино»; </w:t>
      </w:r>
    </w:p>
    <w:p w14:paraId="4B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модуль № 7 «Современная музыкальная культура»; </w:t>
      </w:r>
    </w:p>
    <w:p w14:paraId="4C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модуль № 8 «Музыкальная грамота»</w:t>
      </w:r>
    </w:p>
    <w:p w14:paraId="4D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4E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1"/>
          <w:i w:val="0"/>
          <w:color w:val="000000"/>
          <w:sz w:val="14"/>
        </w:rPr>
        <w:t>Общее число часов</w:t>
      </w:r>
      <w:r>
        <w:rPr>
          <w:rFonts w:ascii="Times New Roman" w:hAnsi="Times New Roman"/>
          <w:b w:val="0"/>
          <w:i w:val="0"/>
          <w:color w:val="000000"/>
          <w:sz w:val="14"/>
        </w:rPr>
        <w:t xml:space="preserve">, рекомендованных для изучения музыки ‑ </w:t>
      </w:r>
      <w:r>
        <w:rPr>
          <w:rFonts w:ascii="Times New Roman" w:hAnsi="Times New Roman"/>
          <w:b w:val="0"/>
          <w:i w:val="0"/>
          <w:color w:val="000000"/>
          <w:sz w:val="14"/>
        </w:rPr>
        <w:t>135 часов:</w:t>
      </w:r>
    </w:p>
    <w:p w14:paraId="4F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в 1 классе – 33 часа (1 час в неделю), </w:t>
      </w:r>
    </w:p>
    <w:p w14:paraId="50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во 2 классе – 34 часа (1 час в неделю), </w:t>
      </w:r>
    </w:p>
    <w:p w14:paraId="51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 xml:space="preserve">в 3 классе – 34 часа (1 час в неделю), </w:t>
      </w:r>
    </w:p>
    <w:p w14:paraId="52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в 4 классе – 34 часа (1 час в неделю).</w:t>
      </w:r>
    </w:p>
    <w:p w14:paraId="53000000">
      <w:pPr>
        <w:spacing w:after="0" w:before="0" w:line="264" w:lineRule="auto"/>
        <w:ind w:firstLine="600" w:left="0"/>
        <w:jc w:val="both"/>
        <w:rPr>
          <w:sz w:val="14"/>
        </w:rPr>
      </w:pPr>
      <w:r>
        <w:rPr>
          <w:rFonts w:ascii="Times New Roman" w:hAnsi="Times New Roman"/>
          <w:b w:val="0"/>
          <w:i w:val="0"/>
          <w:color w:val="000000"/>
          <w:sz w:val="1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14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</w:t>
      </w:r>
      <w:r>
        <w:rPr>
          <w:rFonts w:ascii="Times New Roman" w:hAnsi="Times New Roman"/>
          <w:b w:val="0"/>
          <w:i w:val="0"/>
          <w:color w:val="000000"/>
          <w:sz w:val="28"/>
        </w:rPr>
        <w:t>ный язык» и другие.</w:t>
      </w:r>
    </w:p>
    <w:p w14:paraId="55000000">
      <w:pPr>
        <w:sectPr>
          <w:pgSz w:h="16383" w:orient="portrait" w:w="11906"/>
        </w:sectPr>
      </w:pPr>
    </w:p>
    <w:p w14:paraId="56000000">
      <w:pPr>
        <w:spacing w:after="0" w:before="0" w:line="264" w:lineRule="auto"/>
        <w:ind w:firstLine="0" w:left="120"/>
        <w:jc w:val="both"/>
      </w:pPr>
      <w:bookmarkStart w:id="6" w:name="block-16226641"/>
      <w:bookmarkEnd w:id="5"/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57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58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</w:t>
      </w:r>
    </w:p>
    <w:p w14:paraId="59000000">
      <w:pPr>
        <w:spacing w:after="0" w:before="0"/>
        <w:ind w:firstLine="0" w:left="120"/>
        <w:jc w:val="left"/>
      </w:pPr>
    </w:p>
    <w:p w14:paraId="5A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 «Народная музыка России»</w:t>
      </w:r>
    </w:p>
    <w:p w14:paraId="5B000000">
      <w:pPr>
        <w:spacing w:after="0" w:before="0"/>
        <w:ind w:firstLine="0" w:left="120"/>
        <w:jc w:val="left"/>
      </w:pPr>
    </w:p>
    <w:p w14:paraId="5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D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Край, в котором ты живёшь</w:t>
      </w:r>
    </w:p>
    <w:p w14:paraId="5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 w14:paraId="5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музыкальных традициях своего родного края; </w:t>
      </w:r>
    </w:p>
    <w:p w14:paraId="6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3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Русский фольклор</w:t>
      </w:r>
    </w:p>
    <w:p w14:paraId="6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14:paraId="6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русских народных песен разных жанров;</w:t>
      </w:r>
    </w:p>
    <w:p w14:paraId="6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6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6A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Русские народные музыкальные инструменты</w:t>
      </w:r>
    </w:p>
    <w:p w14:paraId="6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6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6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7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7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7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4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Сказки, мифы и легенды</w:t>
      </w:r>
    </w:p>
    <w:p w14:paraId="7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 w14:paraId="7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манерой сказывания нараспев;</w:t>
      </w:r>
    </w:p>
    <w:p w14:paraId="7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сказок, былин, эпических сказаний, рассказываемых нараспев;</w:t>
      </w:r>
    </w:p>
    <w:p w14:paraId="7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7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7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C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Жанры музыкального фольклора</w:t>
      </w:r>
    </w:p>
    <w:p w14:paraId="7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8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8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8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8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8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 w14:paraId="85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Народные праздники</w:t>
      </w:r>
    </w:p>
    <w:p w14:paraId="8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8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8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8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 w14:paraId="8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посещение театра, театрализованного представления;</w:t>
      </w:r>
    </w:p>
    <w:p w14:paraId="8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народных гуляньях на улицах родного города, посёлка.</w:t>
      </w:r>
    </w:p>
    <w:p w14:paraId="8D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Первые артисты, народный театр</w:t>
      </w:r>
    </w:p>
    <w:p w14:paraId="8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Скоморохи. Ярмарочный балаган. Вертеп.</w:t>
      </w:r>
    </w:p>
    <w:p w14:paraId="8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справочных текстов по теме;</w:t>
      </w:r>
    </w:p>
    <w:p w14:paraId="9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 w14:paraId="9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скоморошин;</w:t>
      </w:r>
    </w:p>
    <w:p w14:paraId="9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94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Фольклор народов России</w:t>
      </w:r>
    </w:p>
    <w:p w14:paraId="9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9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9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9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9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9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9C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Фольклор в творчестве профессиональных музыкантов</w:t>
      </w:r>
    </w:p>
    <w:p w14:paraId="9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9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значении фольклористики; </w:t>
      </w:r>
    </w:p>
    <w:p w14:paraId="A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популярных текстов о собирателях фольклора;</w:t>
      </w:r>
    </w:p>
    <w:p w14:paraId="A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A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приёмов обработки, развития народных мелодий;</w:t>
      </w:r>
    </w:p>
    <w:p w14:paraId="A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народных песен в композиторской обработке;</w:t>
      </w:r>
    </w:p>
    <w:p w14:paraId="A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14:paraId="A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A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A7000000">
      <w:pPr>
        <w:spacing w:after="0" w:before="0"/>
        <w:ind w:firstLine="0" w:left="120"/>
        <w:jc w:val="left"/>
      </w:pPr>
    </w:p>
    <w:p w14:paraId="A8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9000000">
      <w:pPr>
        <w:spacing w:after="0" w:before="0"/>
        <w:ind w:firstLine="0" w:left="120"/>
        <w:jc w:val="left"/>
      </w:pPr>
    </w:p>
    <w:p w14:paraId="A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AB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Композитор – исполнитель – слушатель</w:t>
      </w:r>
    </w:p>
    <w:p w14:paraId="A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A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просмотр видеозаписи концерта; </w:t>
      </w:r>
    </w:p>
    <w:p w14:paraId="A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рассматривание иллюстраций;</w:t>
      </w:r>
    </w:p>
    <w:p w14:paraId="B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теме занятия; </w:t>
      </w:r>
    </w:p>
    <w:p w14:paraId="B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B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правил поведения на концерте;</w:t>
      </w:r>
    </w:p>
    <w:p w14:paraId="B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B4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Композиторы – детям</w:t>
      </w:r>
    </w:p>
    <w:p w14:paraId="B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14:paraId="B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B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эпитетов, иллюстраций к музыке;</w:t>
      </w:r>
    </w:p>
    <w:p w14:paraId="B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жанра;</w:t>
      </w:r>
    </w:p>
    <w:p w14:paraId="B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B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BC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Оркестр</w:t>
      </w:r>
    </w:p>
    <w:p w14:paraId="B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B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в исполнении оркестра;</w:t>
      </w:r>
    </w:p>
    <w:p w14:paraId="C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видеозаписи;</w:t>
      </w:r>
    </w:p>
    <w:p w14:paraId="C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«Я – дирижёр» – игра-имитация дирижёрских жестов во время звучания музыки;</w:t>
      </w:r>
    </w:p>
    <w:p w14:paraId="C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 соответствующей тематики;</w:t>
      </w:r>
    </w:p>
    <w:p w14:paraId="C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C4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инструменты. Фортепиано</w:t>
      </w:r>
    </w:p>
    <w:p w14:paraId="C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C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многообразием красок фортепиано;</w:t>
      </w:r>
    </w:p>
    <w:p w14:paraId="C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в исполнении известных пианистов;</w:t>
      </w:r>
    </w:p>
    <w:p w14:paraId="C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C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детских пьес на фортепиано в исполнении учителя;</w:t>
      </w:r>
    </w:p>
    <w:p w14:paraId="C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C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CD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инструменты. Флейта</w:t>
      </w:r>
    </w:p>
    <w:p w14:paraId="C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C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D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14:paraId="D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D3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инструменты. Скрипка, виолончель</w:t>
      </w:r>
    </w:p>
    <w:p w14:paraId="D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D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игра-имитация исполнительских движений во время звучания музыки;</w:t>
      </w:r>
    </w:p>
    <w:p w14:paraId="D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D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песен, посвящённых музыкальным инструментам;</w:t>
      </w:r>
    </w:p>
    <w:p w14:paraId="D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DA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Вокальная музыка</w:t>
      </w:r>
    </w:p>
    <w:p w14:paraId="D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D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D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вокальной музыки;</w:t>
      </w:r>
    </w:p>
    <w:p w14:paraId="D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вокальных произведений композиторов-классиков;</w:t>
      </w:r>
    </w:p>
    <w:p w14:paraId="E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комплекса дыхательных, артикуляционных упражнений;</w:t>
      </w:r>
    </w:p>
    <w:p w14:paraId="E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E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что значит красивое пение;</w:t>
      </w:r>
    </w:p>
    <w:p w14:paraId="E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14:paraId="E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E5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вокальной музыки; школьный конкурс юных вокалистов.</w:t>
      </w:r>
    </w:p>
    <w:p w14:paraId="E6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Инструментальная музыка</w:t>
      </w:r>
    </w:p>
    <w:p w14:paraId="E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 w14:paraId="E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E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камерной инструментальной музыки;</w:t>
      </w:r>
    </w:p>
    <w:p w14:paraId="E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композиторов-классиков;</w:t>
      </w:r>
    </w:p>
    <w:p w14:paraId="E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комплекса выразительных средств;</w:t>
      </w:r>
    </w:p>
    <w:p w14:paraId="E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своего впечатления от восприятия;</w:t>
      </w:r>
    </w:p>
    <w:p w14:paraId="E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EE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 w14:paraId="EF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Программная музыка</w:t>
      </w:r>
    </w:p>
    <w:p w14:paraId="F0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название, известный сюжет, литературный эпиграф.</w:t>
      </w:r>
    </w:p>
    <w:p w14:paraId="F1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F2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музыки;</w:t>
      </w:r>
    </w:p>
    <w:p w14:paraId="F3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F4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F5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Симфоническая музыка</w:t>
      </w:r>
    </w:p>
    <w:p w14:paraId="F6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 w14:paraId="F7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F8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составом симфонического оркестра, группами инструментов;</w:t>
      </w:r>
    </w:p>
    <w:p w14:paraId="F9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 симфонического оркестра;</w:t>
      </w:r>
    </w:p>
    <w:p w14:paraId="FA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симфонической музыки;</w:t>
      </w:r>
    </w:p>
    <w:p w14:paraId="FB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оркестром;</w:t>
      </w:r>
    </w:p>
    <w:p w14:paraId="FC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FD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 w14:paraId="FE00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Русские композиторы-классики</w:t>
      </w:r>
    </w:p>
    <w:p w14:paraId="FF00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выдающихся отечественных композиторов.</w:t>
      </w:r>
    </w:p>
    <w:p w14:paraId="0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0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0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 определение жанра, формы;</w:t>
      </w:r>
    </w:p>
    <w:p w14:paraId="0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0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0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концерта; просмотр биографического фильма.</w:t>
      </w:r>
    </w:p>
    <w:p w14:paraId="08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Европейские композиторы-классики</w:t>
      </w:r>
    </w:p>
    <w:p w14:paraId="0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выдающихся зарубежных композиторов.</w:t>
      </w:r>
    </w:p>
    <w:p w14:paraId="0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0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0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 определение жанра, формы;</w:t>
      </w:r>
    </w:p>
    <w:p w14:paraId="0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1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</w:t>
      </w:r>
    </w:p>
    <w:p w14:paraId="1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1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концерта; просмотр биографического фильма.</w:t>
      </w:r>
    </w:p>
    <w:p w14:paraId="13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Мастерство исполнителя</w:t>
      </w:r>
    </w:p>
    <w:p w14:paraId="1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1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программ, афиш консерватории, филармонии;</w:t>
      </w:r>
    </w:p>
    <w:p w14:paraId="1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1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беседа на тему «Композитор – исполнитель – слушатель»; </w:t>
      </w:r>
    </w:p>
    <w:p w14:paraId="1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классической музыки;</w:t>
      </w:r>
    </w:p>
    <w:p w14:paraId="1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коллекции записей любимого исполнителя.</w:t>
      </w:r>
    </w:p>
    <w:p w14:paraId="1C010000">
      <w:pPr>
        <w:spacing w:after="0" w:before="0"/>
        <w:ind w:firstLine="0" w:left="120"/>
        <w:jc w:val="left"/>
      </w:pPr>
    </w:p>
    <w:p w14:paraId="1D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«Музыка в жизни человека»</w:t>
      </w:r>
    </w:p>
    <w:p w14:paraId="1E010000">
      <w:pPr>
        <w:spacing w:after="0" w:before="0"/>
        <w:ind w:firstLine="0" w:left="120"/>
        <w:jc w:val="left"/>
      </w:pPr>
    </w:p>
    <w:p w14:paraId="1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0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Красота и вдохновение</w:t>
      </w:r>
    </w:p>
    <w:p w14:paraId="2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красоты и вдохновения в жизни человека;</w:t>
      </w:r>
    </w:p>
    <w:p w14:paraId="2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2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2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выстраивание хорового унисона – вокального и психологического;</w:t>
      </w:r>
    </w:p>
    <w:p w14:paraId="2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2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красивой песни;</w:t>
      </w:r>
    </w:p>
    <w:p w14:paraId="2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разучивание хоровода </w:t>
      </w:r>
    </w:p>
    <w:p w14:paraId="2A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пейзажи</w:t>
      </w:r>
    </w:p>
    <w:p w14:paraId="2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музыки, посвящённой образам природы;</w:t>
      </w:r>
    </w:p>
    <w:p w14:paraId="2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 w14:paraId="2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 w14:paraId="3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импровизация, пластическое интонирование;</w:t>
      </w:r>
    </w:p>
    <w:p w14:paraId="3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одухотворенное исполнение песен о природе, её красоте;</w:t>
      </w:r>
    </w:p>
    <w:p w14:paraId="3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3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портреты</w:t>
      </w:r>
    </w:p>
    <w:p w14:paraId="3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 w14:paraId="3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 w14:paraId="3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в образе героя музыкального произведения;</w:t>
      </w:r>
    </w:p>
    <w:p w14:paraId="3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харáктерное исполнение песни – портретной зарисовки;</w:t>
      </w:r>
    </w:p>
    <w:p w14:paraId="3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C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Какой же праздник без музыки?</w:t>
      </w:r>
    </w:p>
    <w:p w14:paraId="3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 w14:paraId="3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музыки на празднике;</w:t>
      </w:r>
    </w:p>
    <w:p w14:paraId="4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торжественного, праздничного характера;</w:t>
      </w:r>
    </w:p>
    <w:p w14:paraId="4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фрагментами произведений;</w:t>
      </w:r>
    </w:p>
    <w:p w14:paraId="4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конкурс на лучшего «дирижёра»; </w:t>
      </w:r>
    </w:p>
    <w:p w14:paraId="4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тематических песен к ближайшему празднику;</w:t>
      </w:r>
    </w:p>
    <w:p w14:paraId="4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почему на праздниках обязательно звучит музыка;</w:t>
      </w:r>
    </w:p>
    <w:p w14:paraId="4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46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Танцы, игры и веселье</w:t>
      </w:r>
    </w:p>
    <w:p w14:paraId="4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 w14:paraId="4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музыки скерцозного характера;</w:t>
      </w:r>
    </w:p>
    <w:p w14:paraId="4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танцевальных движений;</w:t>
      </w:r>
    </w:p>
    <w:p w14:paraId="4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танец-игра;</w:t>
      </w:r>
    </w:p>
    <w:p w14:paraId="4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4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люди танцуют;</w:t>
      </w:r>
    </w:p>
    <w:p w14:paraId="4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импровизация в стиле определённого танцевального жанра;</w:t>
      </w:r>
    </w:p>
    <w:p w14:paraId="4F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 на войне, музыка о войне</w:t>
      </w:r>
    </w:p>
    <w:p w14:paraId="5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5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5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Главный музыкальный символ</w:t>
      </w:r>
    </w:p>
    <w:p w14:paraId="5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14:paraId="5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Российской Федерации;</w:t>
      </w:r>
    </w:p>
    <w:p w14:paraId="5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историей создания, правилами исполнения;</w:t>
      </w:r>
    </w:p>
    <w:p w14:paraId="5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видеозаписей парада, церемонии награждения спортсменов;</w:t>
      </w:r>
    </w:p>
    <w:p w14:paraId="5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чувство гордости, понятия достоинства и чести;</w:t>
      </w:r>
    </w:p>
    <w:p w14:paraId="5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5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своей республики, города, школы.</w:t>
      </w:r>
    </w:p>
    <w:p w14:paraId="5E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Искусство времени</w:t>
      </w:r>
    </w:p>
    <w:p w14:paraId="5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14:paraId="6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6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как музыка воздействует на человека;</w:t>
      </w:r>
    </w:p>
    <w:p w14:paraId="6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 w14:paraId="65010000">
      <w:pPr>
        <w:spacing w:after="0" w:before="0"/>
        <w:ind w:firstLine="0" w:left="120"/>
        <w:jc w:val="left"/>
      </w:pPr>
    </w:p>
    <w:p w14:paraId="66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4 «Музыка народов мира»</w:t>
      </w:r>
    </w:p>
    <w:p w14:paraId="67010000">
      <w:pPr>
        <w:spacing w:after="0" w:before="0"/>
        <w:ind w:firstLine="0" w:left="120"/>
        <w:jc w:val="left"/>
      </w:pPr>
    </w:p>
    <w:p w14:paraId="6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69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Певец своего народа</w:t>
      </w:r>
    </w:p>
    <w:p w14:paraId="6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 w14:paraId="6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 w14:paraId="6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6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 w14:paraId="7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7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7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73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Музыка стран ближнего зарубежья </w:t>
      </w:r>
    </w:p>
    <w:p w14:paraId="7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7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7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7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7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7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7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7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7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 w14:paraId="8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81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 стран дальнего зарубежья</w:t>
      </w:r>
    </w:p>
    <w:p w14:paraId="8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8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Смешение традиций и культур в музыке Северной Америки. </w:t>
      </w:r>
    </w:p>
    <w:p w14:paraId="8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8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8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8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8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8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8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8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8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8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8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9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 w14:paraId="9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92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Диалог культур</w:t>
      </w:r>
    </w:p>
    <w:p w14:paraId="9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9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 w14:paraId="9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 w14:paraId="9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9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 w14:paraId="9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9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9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9C010000">
      <w:pPr>
        <w:spacing w:after="0" w:before="0"/>
        <w:ind w:firstLine="0" w:left="120"/>
        <w:jc w:val="left"/>
      </w:pPr>
    </w:p>
    <w:p w14:paraId="9D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9E010000">
      <w:pPr>
        <w:spacing w:after="0" w:before="0"/>
        <w:ind w:firstLine="0" w:left="120"/>
        <w:jc w:val="left"/>
      </w:pPr>
    </w:p>
    <w:p w14:paraId="9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A0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Звучание храма</w:t>
      </w:r>
    </w:p>
    <w:p w14:paraId="A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A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обобщение жизненного опыта, связанного со звучанием колоколов;</w:t>
      </w:r>
    </w:p>
    <w:p w14:paraId="A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видами колокольных звонов;</w:t>
      </w:r>
    </w:p>
    <w:p w14:paraId="A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A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A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A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A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просмотр документального фильма о колоколах; </w:t>
      </w:r>
    </w:p>
    <w:p w14:paraId="A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AB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Песни верующих</w:t>
      </w:r>
    </w:p>
    <w:p w14:paraId="A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14:paraId="A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A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B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B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просмотр документального фильма о значении молитвы;</w:t>
      </w:r>
    </w:p>
    <w:p w14:paraId="B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по мотивам прослушанных музыкальных произведений.</w:t>
      </w:r>
    </w:p>
    <w:p w14:paraId="B3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Инструментальная музыка в церкви</w:t>
      </w:r>
    </w:p>
    <w:p w14:paraId="B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Орган и его роль в богослужении. Творчество И.С. Баха.</w:t>
      </w:r>
    </w:p>
    <w:p w14:paraId="B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B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ответы на вопросы учителя;</w:t>
      </w:r>
    </w:p>
    <w:p w14:paraId="B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органной музыки И.С. Баха;</w:t>
      </w:r>
    </w:p>
    <w:p w14:paraId="B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B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игровая имитация особенностей игры на органе (во время слушания);</w:t>
      </w:r>
    </w:p>
    <w:p w14:paraId="B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B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трансформацией музыкального образа;</w:t>
      </w:r>
    </w:p>
    <w:p w14:paraId="B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BE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Искусство Русской православной церкви</w:t>
      </w:r>
    </w:p>
    <w:p w14:paraId="B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C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C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исполняемых мелодий по нотной записи;</w:t>
      </w:r>
    </w:p>
    <w:p w14:paraId="C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C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14:paraId="C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 w14:paraId="C6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Религиозные праздники</w:t>
      </w:r>
    </w:p>
    <w:p w14:paraId="C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C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C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C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14:paraId="C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CD010000">
      <w:pPr>
        <w:spacing w:after="0" w:before="0"/>
        <w:ind w:firstLine="0" w:left="120"/>
        <w:jc w:val="left"/>
      </w:pPr>
    </w:p>
    <w:p w14:paraId="CE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6 «Музыка театра и кино»</w:t>
      </w:r>
    </w:p>
    <w:p w14:paraId="CF010000">
      <w:pPr>
        <w:spacing w:after="0" w:before="0"/>
        <w:ind w:firstLine="0" w:left="120"/>
        <w:jc w:val="left"/>
      </w:pPr>
    </w:p>
    <w:p w14:paraId="D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D1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Музыкальная сказка на сцене, на экране</w:t>
      </w:r>
    </w:p>
    <w:p w14:paraId="D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 w14:paraId="D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видеопросмотр музыкальной сказки;</w:t>
      </w:r>
    </w:p>
    <w:p w14:paraId="D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D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игра-викторина «Угадай по голосу»;</w:t>
      </w:r>
    </w:p>
    <w:p w14:paraId="D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D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 w14:paraId="D9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Театр оперы и балета</w:t>
      </w:r>
    </w:p>
    <w:p w14:paraId="D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14:paraId="D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знаменитыми музыкальными театрами;</w:t>
      </w:r>
    </w:p>
    <w:p w14:paraId="D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музыкальных спектаклей с комментариями учителя;</w:t>
      </w:r>
    </w:p>
    <w:p w14:paraId="D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особенностей балетного и оперного спектакля;</w:t>
      </w:r>
    </w:p>
    <w:p w14:paraId="D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тесты или кроссворды на освоение специальных терминов;</w:t>
      </w:r>
    </w:p>
    <w:p w14:paraId="E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танцевальная импровизация под музыку фрагмента балета;</w:t>
      </w:r>
    </w:p>
    <w:p w14:paraId="E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14:paraId="E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E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E4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Балет. Хореография – искусство танца</w:t>
      </w:r>
    </w:p>
    <w:p w14:paraId="E5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E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E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E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балетной музыки;</w:t>
      </w:r>
    </w:p>
    <w:p w14:paraId="E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EA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Опера. Главные герои и номера оперного спектакля</w:t>
      </w:r>
    </w:p>
    <w:p w14:paraId="E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E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E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опер;</w:t>
      </w:r>
    </w:p>
    <w:p w14:paraId="E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E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тембрами голосов оперных певцов;</w:t>
      </w:r>
    </w:p>
    <w:p w14:paraId="F0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терминологии;</w:t>
      </w:r>
    </w:p>
    <w:p w14:paraId="F1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тесты и кроссворды на проверку знаний;</w:t>
      </w:r>
    </w:p>
    <w:p w14:paraId="F2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песни, хора из оперы;</w:t>
      </w:r>
    </w:p>
    <w:p w14:paraId="F3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героев, сцен из опер;</w:t>
      </w:r>
    </w:p>
    <w:p w14:paraId="F4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просмотр фильма-оперы; постановка детской оперы.</w:t>
      </w:r>
    </w:p>
    <w:p w14:paraId="F501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Сюжет музыкального спектакля</w:t>
      </w:r>
    </w:p>
    <w:p w14:paraId="F6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14:paraId="F7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F8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либретто, структурой музыкального спектакля;</w:t>
      </w:r>
    </w:p>
    <w:p w14:paraId="F9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рисунок обложки для либретто опер и балетов; </w:t>
      </w:r>
    </w:p>
    <w:p w14:paraId="FA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FB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FC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14:paraId="FD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музыки;</w:t>
      </w:r>
    </w:p>
    <w:p w14:paraId="FE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и терминологические тесты;</w:t>
      </w:r>
    </w:p>
    <w:p w14:paraId="FF01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 w14:paraId="00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Оперетта, мюзикл</w:t>
      </w:r>
    </w:p>
    <w:p w14:paraId="0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 w14:paraId="0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оперетты, мюзикла;</w:t>
      </w:r>
    </w:p>
    <w:p w14:paraId="0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0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0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разных постановок одного и того же мюзикла;</w:t>
      </w:r>
    </w:p>
    <w:p w14:paraId="0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08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Кто создаёт музыкальный спектакль?</w:t>
      </w:r>
    </w:p>
    <w:p w14:paraId="0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14:paraId="0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0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0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одного и того же спектакля в разных постановках;</w:t>
      </w:r>
    </w:p>
    <w:p w14:paraId="0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различий в оформлении, режиссуре;</w:t>
      </w:r>
    </w:p>
    <w:p w14:paraId="0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1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виртуальный квест по музыкальному театру.</w:t>
      </w:r>
    </w:p>
    <w:p w14:paraId="11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Патриотическая и народная тема в театре и кино</w:t>
      </w:r>
    </w:p>
    <w:p w14:paraId="1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 w14:paraId="1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крупных сценических произведений, фильмов;</w:t>
      </w:r>
    </w:p>
    <w:p w14:paraId="1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характера героев и событий;</w:t>
      </w:r>
    </w:p>
    <w:p w14:paraId="1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нужна серьёзная музыка;</w:t>
      </w:r>
    </w:p>
    <w:p w14:paraId="1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1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B020000">
      <w:pPr>
        <w:spacing w:after="0" w:before="0"/>
        <w:ind w:firstLine="0" w:left="120"/>
        <w:jc w:val="left"/>
      </w:pPr>
    </w:p>
    <w:p w14:paraId="1C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7 «Современная музыкальная культура»</w:t>
      </w:r>
    </w:p>
    <w:p w14:paraId="1D020000">
      <w:pPr>
        <w:spacing w:after="0" w:before="0"/>
        <w:ind w:firstLine="0" w:left="120"/>
        <w:jc w:val="left"/>
      </w:pPr>
    </w:p>
    <w:p w14:paraId="1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0"/>
          <w:i w:val="0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F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Современные обработки классической музыки</w:t>
      </w:r>
    </w:p>
    <w:p w14:paraId="2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музыки классической и её современной обработки;</w:t>
      </w:r>
    </w:p>
    <w:p w14:paraId="2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обработок классической музыки, сравнение их с оригиналом;</w:t>
      </w:r>
    </w:p>
    <w:p w14:paraId="2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14:paraId="2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26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Джаз</w:t>
      </w:r>
    </w:p>
    <w:p w14:paraId="2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джазовых музыкантов;</w:t>
      </w:r>
    </w:p>
    <w:p w14:paraId="2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2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2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2D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Исполнители современной музыки</w:t>
      </w:r>
    </w:p>
    <w:p w14:paraId="2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 w14:paraId="2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видеоклипов современных исполнителей;</w:t>
      </w:r>
    </w:p>
    <w:p w14:paraId="3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3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33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Электронные музыкальные инструменты</w:t>
      </w:r>
    </w:p>
    <w:p w14:paraId="3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14:paraId="3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3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электронных тембров для создания музыки к фантастическому фильму;</w:t>
      </w:r>
    </w:p>
    <w:p w14:paraId="3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3A020000">
      <w:pPr>
        <w:spacing w:after="0" w:before="0"/>
        <w:ind w:firstLine="0" w:left="120"/>
        <w:jc w:val="left"/>
      </w:pPr>
    </w:p>
    <w:p w14:paraId="3B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8 «Музыкальная грамота»</w:t>
      </w:r>
    </w:p>
    <w:p w14:paraId="3C020000">
      <w:pPr>
        <w:spacing w:after="0" w:before="0"/>
        <w:ind w:firstLine="0" w:left="120"/>
        <w:jc w:val="left"/>
      </w:pPr>
    </w:p>
    <w:p w14:paraId="3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E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Весь мир звучит</w:t>
      </w:r>
    </w:p>
    <w:p w14:paraId="3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 w14:paraId="4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звуками музыкальными и шумовыми;</w:t>
      </w:r>
    </w:p>
    <w:p w14:paraId="4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определение на слух звуков различного качества;</w:t>
      </w:r>
    </w:p>
    <w:p w14:paraId="4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5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Звукоряд</w:t>
      </w:r>
    </w:p>
    <w:p w14:paraId="4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Нотный стан, скрипичный ключ. Ноты первой октавы.</w:t>
      </w:r>
    </w:p>
    <w:p w14:paraId="4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нотной записи;</w:t>
      </w:r>
    </w:p>
    <w:p w14:paraId="4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4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с названием нот, игра на металлофоне звукоряда от ноты «до»;</w:t>
      </w:r>
    </w:p>
    <w:p w14:paraId="4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на элементах звукоряда.</w:t>
      </w:r>
    </w:p>
    <w:p w14:paraId="4C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Интонация</w:t>
      </w:r>
    </w:p>
    <w:p w14:paraId="4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Выразительные и изобразительные интонации.</w:t>
      </w:r>
    </w:p>
    <w:p w14:paraId="4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52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Ритм</w:t>
      </w:r>
    </w:p>
    <w:p w14:paraId="5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 w14:paraId="5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5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Ритмический рисунок</w:t>
      </w:r>
    </w:p>
    <w:p w14:paraId="5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 w14:paraId="5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6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2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Размер</w:t>
      </w:r>
    </w:p>
    <w:p w14:paraId="6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Равномерная пульсация. Сильные и слабые доли. Размеры 2/4, 3/4, 4/4.</w:t>
      </w:r>
    </w:p>
    <w:p w14:paraId="6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по нотной записи размеров 2/4, 3/4, 4/4;</w:t>
      </w:r>
    </w:p>
    <w:p w14:paraId="6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A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Музыкальный язык</w:t>
      </w:r>
    </w:p>
    <w:p w14:paraId="6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 w14:paraId="6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6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6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3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Высота звуков</w:t>
      </w:r>
    </w:p>
    <w:p w14:paraId="7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14:paraId="7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понятий «выше-ниже»;</w:t>
      </w:r>
    </w:p>
    <w:p w14:paraId="7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регистра;</w:t>
      </w:r>
    </w:p>
    <w:p w14:paraId="7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A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Мелодия</w:t>
      </w:r>
    </w:p>
    <w:p w14:paraId="7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 w14:paraId="7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7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7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80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Сопровождение</w:t>
      </w:r>
    </w:p>
    <w:p w14:paraId="8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Аккомпанемент. Остинато. Вступление, заключение, проигрыш.</w:t>
      </w:r>
    </w:p>
    <w:p w14:paraId="8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14:paraId="8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8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 рукой линии движения главного голоса и аккомпанемента;</w:t>
      </w:r>
    </w:p>
    <w:p w14:paraId="8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14:paraId="8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графической схемы;</w:t>
      </w:r>
    </w:p>
    <w:p w14:paraId="8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8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 w14:paraId="8A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Песня</w:t>
      </w:r>
    </w:p>
    <w:p w14:paraId="8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Куплетная форма. Запев, припев.</w:t>
      </w:r>
    </w:p>
    <w:p w14:paraId="8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куплетной формы;</w:t>
      </w:r>
    </w:p>
    <w:p w14:paraId="8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8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куплетной форме;</w:t>
      </w:r>
    </w:p>
    <w:p w14:paraId="9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9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импровизация, сочинение новых куплетов к знакомой песне.</w:t>
      </w:r>
    </w:p>
    <w:p w14:paraId="92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Лад</w:t>
      </w:r>
    </w:p>
    <w:p w14:paraId="9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 w14:paraId="9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ладового наклонения музыки;</w:t>
      </w:r>
    </w:p>
    <w:p w14:paraId="9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«Солнышко – туча»;</w:t>
      </w:r>
    </w:p>
    <w:p w14:paraId="9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лада;</w:t>
      </w:r>
    </w:p>
    <w:p w14:paraId="9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14:paraId="9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 с ярко выраженной ладовой окраской;</w:t>
      </w:r>
    </w:p>
    <w:p w14:paraId="9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14:paraId="9B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Пентатоника</w:t>
      </w:r>
    </w:p>
    <w:p w14:paraId="9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 w14:paraId="9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14:paraId="9F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Ноты в разных октавах</w:t>
      </w:r>
    </w:p>
    <w:p w14:paraId="A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Ноты второй и малой октавы. Басовый ключ.</w:t>
      </w:r>
    </w:p>
    <w:p w14:paraId="A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нотной записью во второй и малой октаве;</w:t>
      </w:r>
    </w:p>
    <w:p w14:paraId="A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A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в какой октаве звучит музыкальный фрагмент;</w:t>
      </w:r>
    </w:p>
    <w:p w14:paraId="A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 w14:paraId="A6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Дополнительные обозначения в нотах</w:t>
      </w:r>
    </w:p>
    <w:p w14:paraId="A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Реприза, фермата, вольта, украшения (трели, форшлаги).</w:t>
      </w:r>
    </w:p>
    <w:p w14:paraId="A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дополнительными элементами нотной записи;</w:t>
      </w:r>
    </w:p>
    <w:p w14:paraId="A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попевок, в которых присутствуют данные элементы.</w:t>
      </w:r>
    </w:p>
    <w:p w14:paraId="AB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Ритмические рисунки в размере 6/8</w:t>
      </w:r>
    </w:p>
    <w:p w14:paraId="A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Размер 6/8. Нота с точкой. Шестнадцатые. Пунктирный ритм.</w:t>
      </w:r>
    </w:p>
    <w:p w14:paraId="A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14:paraId="A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B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14:paraId="B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B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B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 w14:paraId="B4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Тональность. Гамма</w:t>
      </w:r>
    </w:p>
    <w:p w14:paraId="B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 w14:paraId="B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устойчивых звуков;</w:t>
      </w:r>
    </w:p>
    <w:p w14:paraId="B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«устой – неустой»;</w:t>
      </w:r>
    </w:p>
    <w:p w14:paraId="B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упражнений – гамм с названием нот, прослеживание по нотам;</w:t>
      </w:r>
    </w:p>
    <w:p w14:paraId="B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«тоника»;</w:t>
      </w:r>
    </w:p>
    <w:p w14:paraId="B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14:paraId="B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импровизация в заданной тональности.</w:t>
      </w:r>
    </w:p>
    <w:p w14:paraId="BD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Интервалы</w:t>
      </w:r>
    </w:p>
    <w:p w14:paraId="B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B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«интервал»;</w:t>
      </w:r>
    </w:p>
    <w:p w14:paraId="C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ступеневого состава мажорной и минорной гаммы (тон-полутон);</w:t>
      </w:r>
    </w:p>
    <w:p w14:paraId="C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C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C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C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двухголосия;</w:t>
      </w:r>
    </w:p>
    <w:p w14:paraId="C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C7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Гармония</w:t>
      </w:r>
    </w:p>
    <w:p w14:paraId="C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14:paraId="C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интервалов и аккордов;</w:t>
      </w:r>
    </w:p>
    <w:p w14:paraId="C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мажорных и минорных аккордов;</w:t>
      </w:r>
    </w:p>
    <w:p w14:paraId="C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14:paraId="C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с элементами трёхголосия;</w:t>
      </w:r>
    </w:p>
    <w:p w14:paraId="C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C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сочинение аккордового аккомпанемента к мелодии песни.</w:t>
      </w:r>
    </w:p>
    <w:p w14:paraId="D0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Музыкальная форма</w:t>
      </w:r>
    </w:p>
    <w:p w14:paraId="D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D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D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произведений: определение формы их строения на слух;</w:t>
      </w:r>
    </w:p>
    <w:p w14:paraId="D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 w14:paraId="D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двухчастной или трёхчастной форме;</w:t>
      </w:r>
    </w:p>
    <w:p w14:paraId="D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D8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Вариации</w:t>
      </w:r>
    </w:p>
    <w:p w14:paraId="D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Варьирование как принцип развития. Тема. Вариации.</w:t>
      </w:r>
    </w:p>
    <w:p w14:paraId="D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произведений, сочинённых в форме вариаций;</w:t>
      </w:r>
    </w:p>
    <w:p w14:paraId="D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развитием, изменением основной темы;</w:t>
      </w:r>
    </w:p>
    <w:p w14:paraId="D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 w14:paraId="D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ритмической партитуры, построенной по принципу вариаций;</w:t>
      </w:r>
    </w:p>
    <w:p w14:paraId="D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коллективная импровизация в форме вариаций.</w:t>
      </w:r>
    </w:p>
    <w:p w14:paraId="E0020000">
      <w:pPr>
        <w:sectPr>
          <w:pgSz w:h="16383" w:orient="portrait" w:w="11906"/>
        </w:sectPr>
      </w:pPr>
    </w:p>
    <w:p w14:paraId="E1020000">
      <w:pPr>
        <w:spacing w:after="0" w:before="0" w:line="264" w:lineRule="auto"/>
        <w:ind w:firstLine="0" w:left="120"/>
        <w:jc w:val="both"/>
      </w:pPr>
      <w:bookmarkStart w:id="7" w:name="block-16226642"/>
      <w:bookmarkEnd w:id="6"/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E2020000">
      <w:pPr>
        <w:spacing w:after="0" w:before="0" w:line="264" w:lineRule="auto"/>
        <w:ind w:firstLine="0" w:left="120"/>
        <w:jc w:val="both"/>
      </w:pPr>
    </w:p>
    <w:p w14:paraId="E3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E402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E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E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1) в области гражданско-патриотического воспитания: </w:t>
      </w:r>
    </w:p>
    <w:p w14:paraId="E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идентичности;</w:t>
      </w:r>
    </w:p>
    <w:p w14:paraId="E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E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E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достижениям отечественных мастеров культуры;</w:t>
      </w:r>
    </w:p>
    <w:p w14:paraId="E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участвовать в творческой жизни своей школы, города, республики.</w:t>
      </w:r>
    </w:p>
    <w:p w14:paraId="E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в области духовно-нравственного воспитания:</w:t>
      </w:r>
    </w:p>
    <w:p w14:paraId="E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человека;</w:t>
      </w:r>
    </w:p>
    <w:p w14:paraId="E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доброжелательности;</w:t>
      </w:r>
    </w:p>
    <w:p w14:paraId="E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F0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в области эстетического воспитания:</w:t>
      </w:r>
    </w:p>
    <w:p w14:paraId="F1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F2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видеть прекрасное в жизни, наслаждаться красотой;</w:t>
      </w:r>
    </w:p>
    <w:p w14:paraId="F3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разных видах искусства.</w:t>
      </w:r>
    </w:p>
    <w:p w14:paraId="F4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4) в области научного познания: </w:t>
      </w:r>
    </w:p>
    <w:p w14:paraId="F5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F6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F7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F8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F9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FA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14:paraId="FB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 в области трудового воспитания:</w:t>
      </w:r>
    </w:p>
    <w:p w14:paraId="FC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посильное активное участие в практической деятельности;</w:t>
      </w:r>
    </w:p>
    <w:p w14:paraId="FD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трудолюбие в учёбе, настойчивость в достижении поставленных целей;</w:t>
      </w:r>
    </w:p>
    <w:p w14:paraId="FE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FF02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 и результатам трудовой деятельности.</w:t>
      </w:r>
    </w:p>
    <w:p w14:paraId="0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 в области экологического воспитания:</w:t>
      </w:r>
    </w:p>
    <w:p w14:paraId="0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природе; неприятие действий, приносящих ей вред.</w:t>
      </w:r>
    </w:p>
    <w:p w14:paraId="02030000">
      <w:pPr>
        <w:spacing w:after="0" w:before="0"/>
        <w:ind w:firstLine="0" w:left="120"/>
        <w:jc w:val="left"/>
      </w:pPr>
    </w:p>
    <w:p w14:paraId="03030000">
      <w:pPr>
        <w:spacing w:after="0" w:before="0" w:line="264" w:lineRule="auto"/>
        <w:ind w:firstLine="0" w:left="120"/>
        <w:jc w:val="both"/>
      </w:pPr>
    </w:p>
    <w:p w14:paraId="0403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05030000">
      <w:pPr>
        <w:spacing w:after="0" w:before="0" w:line="264" w:lineRule="auto"/>
        <w:ind w:firstLine="0" w:left="120"/>
        <w:jc w:val="both"/>
      </w:pPr>
    </w:p>
    <w:p w14:paraId="0603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8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9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A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B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C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D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0F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информации;</w:t>
      </w:r>
    </w:p>
    <w:p w14:paraId="1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8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9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A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1B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1C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1D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невербальная коммуникация:</w:t>
      </w:r>
    </w:p>
    <w:p w14:paraId="1F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2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вербальная коммуникация:</w:t>
      </w:r>
    </w:p>
    <w:p w14:paraId="2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2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 w14:paraId="2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 w14:paraId="28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 w14:paraId="29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2A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выступления;</w:t>
      </w:r>
    </w:p>
    <w:p w14:paraId="2B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2C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совместная деятельность (сотрудничество):</w:t>
      </w:r>
    </w:p>
    <w:p w14:paraId="2D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2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F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3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14:paraId="3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3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3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 w14:paraId="3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 w14:paraId="38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ошибок.</w:t>
      </w:r>
    </w:p>
    <w:p w14:paraId="39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A030000">
      <w:pPr>
        <w:spacing w:after="0" w:before="0"/>
        <w:ind w:firstLine="0" w:left="120"/>
        <w:jc w:val="left"/>
      </w:pPr>
    </w:p>
    <w:p w14:paraId="3B030000">
      <w:pPr>
        <w:spacing w:after="0" w:before="0" w:line="264" w:lineRule="auto"/>
        <w:ind w:firstLine="0" w:left="120"/>
        <w:jc w:val="both"/>
      </w:pPr>
    </w:p>
    <w:p w14:paraId="3C03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3D030000">
      <w:pPr>
        <w:spacing w:after="0" w:before="0" w:line="264" w:lineRule="auto"/>
        <w:ind w:firstLine="0" w:left="120"/>
        <w:jc w:val="both"/>
      </w:pPr>
    </w:p>
    <w:p w14:paraId="3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F030000">
      <w:pPr>
        <w:spacing w:after="0" w:before="0" w:line="264" w:lineRule="auto"/>
        <w:ind w:firstLine="0" w:left="120"/>
        <w:jc w:val="both"/>
      </w:pPr>
    </w:p>
    <w:p w14:paraId="40030000">
      <w:pPr>
        <w:spacing w:after="0" w:before="0" w:line="264" w:lineRule="auto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Обучающиеся, освоившие основную образовательную программу по музыке:</w:t>
      </w:r>
    </w:p>
    <w:p w14:paraId="4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сознательно стремятся к развитию своих музыкальных способностей;</w:t>
      </w:r>
    </w:p>
    <w:p w14:paraId="4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4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уважением относятся к достижениям отечественной музыкальной культуры;</w:t>
      </w:r>
    </w:p>
    <w:p w14:paraId="4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стремятся к расширению своего музыкального кругозора.</w:t>
      </w:r>
    </w:p>
    <w:p w14:paraId="4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48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9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4A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4B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C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D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14:paraId="4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4F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5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5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5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8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59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A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5B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C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5D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5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F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5 «Духовная музыка» обучающийся научится:</w:t>
      </w:r>
    </w:p>
    <w:p w14:paraId="6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доступные образцы духовной музыки;</w:t>
      </w:r>
    </w:p>
    <w:p w14:paraId="6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6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14:paraId="6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68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9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A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14:paraId="6B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C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D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6E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6F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70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71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2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3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принципы развития: повтор, контраст, варьирование;</w:t>
      </w:r>
    </w:p>
    <w:p w14:paraId="74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5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нотной записи в пределах певческого диапазона;</w:t>
      </w:r>
    </w:p>
    <w:p w14:paraId="76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и создавать различные ритмические рисунки;</w:t>
      </w:r>
    </w:p>
    <w:p w14:paraId="77030000">
      <w:pPr>
        <w:spacing w:after="0" w:before="0" w:line="264" w:lineRule="auto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песни с простым мелодическим рисунком.</w:t>
      </w:r>
    </w:p>
    <w:p w14:paraId="78030000">
      <w:pPr>
        <w:sectPr>
          <w:pgSz w:h="16383" w:orient="portrait" w:w="11906"/>
        </w:sectPr>
      </w:pPr>
    </w:p>
    <w:p w14:paraId="79030000">
      <w:pPr>
        <w:spacing w:after="0" w:before="0"/>
        <w:ind w:firstLine="0" w:left="120"/>
        <w:jc w:val="left"/>
      </w:pPr>
      <w:bookmarkStart w:id="8" w:name="block-16226643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7A03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hRule="atLeast" w:val="300"/>
        </w:trPr>
        <w:tc>
          <w:tcPr>
            <w:tcW w:type="dxa" w:w="7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7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3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78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8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8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0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7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18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hRule="atLeast" w:val="666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44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0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37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1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ind/>
              <w:jc w:val="left"/>
            </w:pPr>
          </w:p>
        </w:tc>
      </w:tr>
    </w:tbl>
    <w:p w14:paraId="63040000">
      <w:pPr>
        <w:sectPr>
          <w:pgSz w:h="11906" w:orient="landscape" w:w="16383"/>
        </w:sectPr>
      </w:pPr>
    </w:p>
    <w:p w14:paraId="6404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hRule="atLeast" w:val="300"/>
        </w:trPr>
        <w:tc>
          <w:tcPr>
            <w:tcW w:type="dxa" w:w="7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3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78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8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44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0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25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hRule="atLeast" w:val="109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486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hRule="atLeast" w:val="37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9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40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1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7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ind/>
              <w:jc w:val="left"/>
            </w:pPr>
          </w:p>
        </w:tc>
      </w:tr>
    </w:tbl>
    <w:p w14:paraId="4F050000">
      <w:pPr>
        <w:sectPr>
          <w:pgSz w:h="11906" w:orient="landscape" w:w="16383"/>
        </w:sectPr>
      </w:pPr>
    </w:p>
    <w:p w14:paraId="50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hRule="atLeast" w:val="300"/>
        </w:trPr>
        <w:tc>
          <w:tcPr>
            <w:tcW w:type="dxa" w:w="7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3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78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8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1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40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7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492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hRule="atLeast" w:val="40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459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hRule="atLeast" w:val="432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46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"https://m.edsoo.ru/7f411bf8"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https://m.edsoo.ru/7f411bf8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ind/>
              <w:jc w:val="left"/>
            </w:pPr>
          </w:p>
        </w:tc>
      </w:tr>
    </w:tbl>
    <w:p w14:paraId="39060000">
      <w:pPr>
        <w:sectPr>
          <w:pgSz w:h="11906" w:orient="landscape" w:w="16383"/>
        </w:sectPr>
      </w:pPr>
    </w:p>
    <w:p w14:paraId="3A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hRule="atLeast" w:val="300"/>
        </w:trPr>
        <w:tc>
          <w:tcPr>
            <w:tcW w:type="dxa" w:w="71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3C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637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78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106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71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43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5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7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8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325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459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51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73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0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hRule="atLeast" w:val="37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ind/>
              <w:jc w:val="left"/>
            </w:pPr>
          </w:p>
        </w:tc>
      </w:tr>
      <w:tr>
        <w:trPr>
          <w:trHeight w:hRule="atLeast" w:val="36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592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7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hRule="atLeast" w:val="462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78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36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405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359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hRule="atLeast" w:val="1905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970"/>
        </w:trPr>
        <w:tc>
          <w:tcPr>
            <w:tcW w:type="dxa" w:w="71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8762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43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9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42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5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78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ind/>
              <w:jc w:val="left"/>
            </w:pPr>
          </w:p>
        </w:tc>
      </w:tr>
    </w:tbl>
    <w:p w14:paraId="17070000">
      <w:pPr>
        <w:sectPr>
          <w:pgSz w:h="11906" w:orient="landscape" w:w="16383"/>
        </w:sectPr>
      </w:pPr>
    </w:p>
    <w:p w14:paraId="18070000">
      <w:pPr>
        <w:sectPr>
          <w:pgSz w:h="11906" w:orient="landscape" w:w="16383"/>
        </w:sectPr>
      </w:pPr>
    </w:p>
    <w:p w14:paraId="19070000">
      <w:pPr>
        <w:spacing w:after="0" w:before="0"/>
        <w:ind w:firstLine="0" w:left="120"/>
        <w:jc w:val="left"/>
      </w:pPr>
      <w:bookmarkStart w:id="9" w:name="block-16226644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ПОУРОЧНОЕ ПЛАНИРОВАНИЕ </w:t>
      </w:r>
    </w:p>
    <w:p w14:paraId="1A07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1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hRule="atLeast" w:val="300"/>
        </w:trPr>
        <w:tc>
          <w:tcPr>
            <w:tcW w:type="dxa" w:w="5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1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7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7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2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930"/>
        </w:trPr>
        <w:tc>
          <w:tcPr>
            <w:tcW w:type="dxa" w:w="5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5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портреты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Певец своего народа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Звучание храма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Весь мир звучит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Песня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53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ind/>
              <w:jc w:val="left"/>
            </w:pPr>
          </w:p>
        </w:tc>
      </w:tr>
    </w:tbl>
    <w:p w14:paraId="16080000">
      <w:pPr>
        <w:sectPr>
          <w:pgSz w:h="11906" w:orient="landscape" w:w="16383"/>
        </w:sectPr>
      </w:pPr>
    </w:p>
    <w:p w14:paraId="1708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2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hRule="atLeast" w:val="300"/>
        </w:trPr>
        <w:tc>
          <w:tcPr>
            <w:tcW w:type="dxa" w:w="5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1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7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7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1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5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Сказки, мифы и легенды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Народные праздники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18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Красота и вдохновение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Диалог культур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7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Оперетта, мюзикл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53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ind/>
              <w:jc w:val="left"/>
            </w:pPr>
          </w:p>
        </w:tc>
      </w:tr>
    </w:tbl>
    <w:p w14:paraId="1A090000">
      <w:pPr>
        <w:sectPr>
          <w:pgSz w:h="11906" w:orient="landscape" w:w="16383"/>
        </w:sectPr>
      </w:pPr>
    </w:p>
    <w:p w14:paraId="1B09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3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hRule="atLeast" w:val="300"/>
        </w:trPr>
        <w:tc>
          <w:tcPr>
            <w:tcW w:type="dxa" w:w="5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1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1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7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7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2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5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"https://m.edsoo.ru/f5e9668a"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фольклор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"https://m.edsoo.ru/f5e92d78"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https://m.edsoo.ru/f5e92d78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"https://m.edsoo.ru/f5e946aa"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https://m.edsoo.ru/f5e946aa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56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"https://m.edsoo.ru/f5e96b94"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https://m.edsoo.ru/f5e96b94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Музыкальные пейзажи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Танцы, игры и веселье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"https://m.edsoo.ru/f5e92bb6"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https://m.edsoo.ru/f5e92bb6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"https://m.edsoo.ru/f5e986ce"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https://m.edsoo.ru/f5e986ce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"https://m.edsoo.ru/f2a35116"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https://m.edsoo.ru/f2a35116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[Религиозные праздники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Троица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2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джаза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9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Ритм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53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ind/>
              <w:jc w:val="left"/>
            </w:pPr>
          </w:p>
        </w:tc>
      </w:tr>
    </w:tbl>
    <w:p w14:paraId="1E0A0000">
      <w:pPr>
        <w:sectPr>
          <w:pgSz w:h="11906" w:orient="landscape" w:w="16383"/>
        </w:sectPr>
      </w:pPr>
    </w:p>
    <w:p w14:paraId="1F0A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hRule="atLeast" w:val="300"/>
        </w:trPr>
        <w:tc>
          <w:tcPr>
            <w:tcW w:type="dxa" w:w="556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2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720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2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5787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67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2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56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720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2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7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5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"https://m.edsoo.ru/f5e99484"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https://m.edsoo.ru/f5e99484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"https://m.edsoo.ru/f5e98bb0"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https://m.edsoo.ru/f5e98bb0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69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"https://m.edsoo.ru/f5e942cc"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https://m.edsoo.ru/f5e942cc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"https://m.edsoo.ru/f5e99ad8"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https://m.edsoo.ru/f5e99ad8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"https://m.edsoo.ru/f5e98962"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"https://m.edsoo.ru/f5e93f52"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https://m.edsoo.ru/f5e93f52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"https://m.edsoo.ru/f5e96e50"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https://m.edsoo.ru/f5e96e50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A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"https://m.edsoo.ru/f5e98d86"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A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A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A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A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A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"https://m.edsoo.ru/f5e95050"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https://m.edsoo.ru/f5e95050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"https://m.edsoo.ru/f5e9a154"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https://m.edsoo.ru/f5e9a154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B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72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B0000">
            <w:pPr>
              <w:spacing w:after="0" w:before="0" w:line="276" w:lineRule="auto"/>
              <w:ind w:firstLine="0" w:left="135"/>
              <w:jc w:val="center"/>
            </w:pPr>
          </w:p>
        </w:tc>
        <w:tc>
          <w:tcPr>
            <w:tcW w:type="dxa" w:w="167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B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85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B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276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B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1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221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235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B0000">
            <w:pPr>
              <w:spacing w:after="0" w:before="0" w:line="276" w:lineRule="auto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53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B0000">
            <w:pPr>
              <w:ind/>
              <w:jc w:val="left"/>
            </w:pPr>
          </w:p>
        </w:tc>
      </w:tr>
    </w:tbl>
    <w:p w14:paraId="220B0000">
      <w:pPr>
        <w:sectPr>
          <w:pgSz w:h="11906" w:orient="landscape" w:w="16383"/>
        </w:sectPr>
      </w:pPr>
    </w:p>
    <w:p w14:paraId="230B0000">
      <w:pPr>
        <w:sectPr>
          <w:pgSz w:h="11906" w:orient="landscape" w:w="16383"/>
        </w:sectPr>
      </w:pPr>
    </w:p>
    <w:p w14:paraId="240B0000">
      <w:pPr>
        <w:spacing w:after="0" w:before="0"/>
        <w:ind w:firstLine="0" w:left="120"/>
        <w:jc w:val="left"/>
      </w:pPr>
      <w:bookmarkStart w:id="10" w:name="block-16226645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250B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260B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11" w:name="0d4d2a67-5837-4252-b43a-95aa3f3876a6"/>
      <w:r>
        <w:rPr>
          <w:rFonts w:ascii="Times New Roman" w:hAnsi="Times New Roman"/>
          <w:b w:val="0"/>
          <w:i w:val="0"/>
          <w:color w:val="000000"/>
          <w:sz w:val="28"/>
        </w:rPr>
        <w:t>• Музыка, 2 класс/ Критская Е.Д., Сергеева Г.П., Шмагина Т.С., Акционерное общество «Издательство «Просвещение»</w:t>
      </w:r>
      <w:bookmarkEnd w:id="11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70B0000">
      <w:pPr>
        <w:spacing w:after="0" w:before="0" w:line="480" w:lineRule="auto"/>
        <w:ind w:firstLine="0" w:left="120"/>
        <w:jc w:val="left"/>
      </w:pPr>
    </w:p>
    <w:p w14:paraId="280B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 w14:paraId="290B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2A0B0000">
      <w:pPr>
        <w:spacing w:after="0" w:before="0" w:line="480" w:lineRule="auto"/>
        <w:ind w:firstLine="0" w:left="120"/>
        <w:jc w:val="left"/>
      </w:pPr>
    </w:p>
    <w:p w14:paraId="2B0B0000">
      <w:pPr>
        <w:spacing w:after="0" w:before="0"/>
        <w:ind w:firstLine="0" w:left="120"/>
        <w:jc w:val="left"/>
      </w:pPr>
    </w:p>
    <w:p w14:paraId="2C0B0000">
      <w:pPr>
        <w:spacing w:after="0" w:before="0" w:line="480" w:lineRule="auto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2D0B0000">
      <w:pPr>
        <w:spacing w:after="0" w:before="0" w:line="480" w:lineRule="auto"/>
        <w:ind w:firstLine="0" w:left="120"/>
        <w:jc w:val="left"/>
      </w:pPr>
    </w:p>
    <w:p w14:paraId="2E0B0000">
      <w:pPr>
        <w:sectPr>
          <w:pgSz w:h="16383" w:orient="portrait" w:w="11906"/>
        </w:sectPr>
      </w:pPr>
    </w:p>
    <w:p w14:paraId="2F0B0000">
      <w:bookmarkEnd w:id="10"/>
    </w:p>
    <w:sectPr>
      <w:pgSz w:h="16839" w:orient="portrait" w:w="11907"/>
      <w:pgMar w:bottom="144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"/>
    <w:basedOn w:val="Style_2"/>
    <w:link w:val="Style_7_ch"/>
    <w:pPr>
      <w:tabs>
        <w:tab w:leader="none" w:pos="4680" w:val="center"/>
        <w:tab w:leader="none" w:pos="9360" w:val="right"/>
      </w:tabs>
      <w:ind/>
    </w:pPr>
  </w:style>
  <w:style w:styleId="Style_7_ch" w:type="character">
    <w:name w:val="header"/>
    <w:basedOn w:val="Style_2_ch"/>
    <w:link w:val="Style_7"/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4F81BD"/>
    </w:rPr>
  </w:style>
  <w:style w:styleId="Style_9" w:type="paragraph">
    <w:name w:val="Normal Indent"/>
    <w:basedOn w:val="Style_2"/>
    <w:link w:val="Style_9_ch"/>
    <w:pPr>
      <w:ind w:firstLine="0" w:left="720"/>
    </w:pPr>
  </w:style>
  <w:style w:styleId="Style_9_ch" w:type="character">
    <w:name w:val="Normal Indent"/>
    <w:basedOn w:val="Style_2_ch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caption"/>
    <w:basedOn w:val="Style_2"/>
    <w:next w:val="Style_2"/>
    <w:link w:val="Style_11_ch"/>
    <w:pPr>
      <w:spacing w:line="240" w:lineRule="auto"/>
      <w:ind/>
    </w:pPr>
    <w:rPr>
      <w:b w:val="1"/>
      <w:color w:themeColor="accent1" w:val="4F81BD"/>
      <w:sz w:val="18"/>
    </w:rPr>
  </w:style>
  <w:style w:styleId="Style_11_ch" w:type="character">
    <w:name w:val="caption"/>
    <w:basedOn w:val="Style_2_ch"/>
    <w:link w:val="Style_11"/>
    <w:rPr>
      <w:b w:val="1"/>
      <w:color w:themeColor="accent1" w:val="4F81BD"/>
      <w:sz w:val="18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76092"/>
      <w:sz w:val="28"/>
    </w:rPr>
  </w:style>
  <w:style w:styleId="Style_15" w:type="paragraph">
    <w:name w:val="Hyperlink"/>
    <w:basedOn w:val="Style_10"/>
    <w:link w:val="Style_15_ch"/>
    <w:rPr>
      <w:color w:themeColor="hyperlink" w:val="0000FF"/>
      <w:u w:val="single"/>
    </w:rPr>
  </w:style>
  <w:style w:styleId="Style_15_ch" w:type="character">
    <w:name w:val="Hyperlink"/>
    <w:basedOn w:val="Style_10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basedOn w:val="Style_2"/>
    <w:next w:val="Style_2"/>
    <w:link w:val="Style_22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2_ch" w:type="character">
    <w:name w:val="Subtitle"/>
    <w:basedOn w:val="Style_2_ch"/>
    <w:link w:val="Style_22"/>
    <w:rPr>
      <w:rFonts w:asciiTheme="majorAscii" w:hAnsiTheme="majorHAnsi"/>
      <w:i w:val="1"/>
      <w:color w:themeColor="accent1" w:val="4F81BD"/>
      <w:spacing w:val="15"/>
      <w:sz w:val="24"/>
    </w:rPr>
  </w:style>
  <w:style w:styleId="Style_23" w:type="paragraph">
    <w:name w:val="Title"/>
    <w:basedOn w:val="Style_2"/>
    <w:next w:val="Style_2"/>
    <w:link w:val="Style_23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3_ch" w:type="character">
    <w:name w:val="Title"/>
    <w:basedOn w:val="Style_2_ch"/>
    <w:link w:val="Style_23"/>
    <w:rPr>
      <w:rFonts w:asciiTheme="majorAscii" w:hAnsiTheme="majorHAnsi"/>
      <w:color w:themeColor="text2" w:themeShade="BF" w:val="17375E"/>
      <w:spacing w:val="5"/>
      <w:sz w:val="52"/>
    </w:rPr>
  </w:style>
  <w:style w:styleId="Style_24" w:type="paragraph">
    <w:name w:val="heading 4"/>
    <w:basedOn w:val="Style_2"/>
    <w:next w:val="Style_2"/>
    <w:link w:val="Style_24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4_ch" w:type="character">
    <w:name w:val="heading 4"/>
    <w:basedOn w:val="Style_2_ch"/>
    <w:link w:val="Style_24"/>
    <w:rPr>
      <w:rFonts w:asciiTheme="majorAscii" w:hAnsiTheme="majorHAnsi"/>
      <w:b w:val="1"/>
      <w:i w:val="1"/>
      <w:color w:themeColor="accent1" w:val="4F81BD"/>
    </w:rPr>
  </w:style>
  <w:style w:styleId="Style_25" w:type="paragraph">
    <w:name w:val="heading 2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5_ch" w:type="character">
    <w:name w:val="heading 2"/>
    <w:basedOn w:val="Style_2_ch"/>
    <w:link w:val="Style_25"/>
    <w:rPr>
      <w:rFonts w:asciiTheme="majorAscii" w:hAnsiTheme="majorHAnsi"/>
      <w:b w:val="1"/>
      <w:color w:themeColor="accent1" w:val="4F81BD"/>
      <w:sz w:val="26"/>
    </w:rPr>
  </w:style>
  <w:style w:styleId="Style_26" w:type="paragraph">
    <w:name w:val="Emphasis"/>
    <w:basedOn w:val="Style_10"/>
    <w:link w:val="Style_26_ch"/>
    <w:rPr>
      <w:i w:val="1"/>
    </w:rPr>
  </w:style>
  <w:style w:styleId="Style_26_ch" w:type="character">
    <w:name w:val="Emphasis"/>
    <w:basedOn w:val="Style_10_ch"/>
    <w:link w:val="Style_26"/>
    <w:rPr>
      <w:i w:val="1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2024-10-07T07:16:06Z</dcterms:modified>
</cp:coreProperties>
</file>