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33B" w:rsidRPr="009A2C03" w:rsidRDefault="009A2C03" w:rsidP="00A8533B">
      <w:pPr>
        <w:shd w:val="clear" w:color="auto" w:fill="FFFFFF"/>
        <w:spacing w:before="100" w:beforeAutospacing="1"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9A2C03">
        <w:rPr>
          <w:noProof/>
          <w:sz w:val="24"/>
          <w:szCs w:val="24"/>
          <w:lang w:eastAsia="ru-RU"/>
        </w:rPr>
        <w:t>Муниципальное казенное общеобразовательное учреждение основная общеобразовательная школа д.Кинерь Малмыжского района Кировской области</w:t>
      </w:r>
    </w:p>
    <w:p w:rsidR="009A2C03" w:rsidRDefault="009A2C03" w:rsidP="00A8533B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A2C03" w:rsidRDefault="009A2C03" w:rsidP="00A8533B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A2C03" w:rsidRDefault="009A2C03" w:rsidP="00A8533B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8533B" w:rsidRPr="009A2C03" w:rsidRDefault="00A8533B" w:rsidP="00A8533B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A2C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Рабочая программа по внеурочной деятельности </w:t>
      </w:r>
    </w:p>
    <w:p w:rsidR="00A8533B" w:rsidRPr="009A2C03" w:rsidRDefault="00A8533B" w:rsidP="00A8533B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A2C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«Основы функциональной грамотности»</w:t>
      </w:r>
    </w:p>
    <w:p w:rsidR="00A8533B" w:rsidRPr="009A2C03" w:rsidRDefault="00A8533B" w:rsidP="00A8533B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C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(читательская грамотность) для 6 класса</w:t>
      </w:r>
    </w:p>
    <w:p w:rsidR="00A8533B" w:rsidRPr="009A2C03" w:rsidRDefault="009A2C03" w:rsidP="00A8533B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C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2023 -2024</w:t>
      </w:r>
      <w:r w:rsidR="00A8533B" w:rsidRPr="009A2C0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учебный год</w:t>
      </w:r>
    </w:p>
    <w:p w:rsidR="009A2C03" w:rsidRPr="009A2C03" w:rsidRDefault="009A2C03" w:rsidP="00A8533B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A2C03" w:rsidRDefault="009A2C03" w:rsidP="00FB1B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Руководитель Беляева Л.Л.</w:t>
      </w:r>
    </w:p>
    <w:p w:rsidR="009A2C03" w:rsidRDefault="009A2C03" w:rsidP="00FB1B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2C03" w:rsidRDefault="009A2C03" w:rsidP="00FB1B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2C03" w:rsidRDefault="009A2C03" w:rsidP="00FB1B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2C03" w:rsidRDefault="009A2C03" w:rsidP="009A2C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2C03" w:rsidRPr="009A2C03" w:rsidRDefault="009A2C03" w:rsidP="00FB1B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A2C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Кинерь</w:t>
      </w:r>
      <w:proofErr w:type="spellEnd"/>
      <w:r w:rsidRPr="009A2C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2023г.</w:t>
      </w:r>
    </w:p>
    <w:p w:rsidR="009A2C03" w:rsidRDefault="009A2C03" w:rsidP="00FB1B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1B65" w:rsidRPr="00C8779E" w:rsidRDefault="009A2C03" w:rsidP="009A2C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bookmarkStart w:id="0" w:name="_GoBack"/>
      <w:bookmarkEnd w:id="0"/>
      <w:r w:rsidR="00FB1B65" w:rsidRPr="00C87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Рабочая программа по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предмету «Формирование читательско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компетентности» для 6 классов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составлена на основе: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Федерального закона РФ от 29.12.2012 № 273-ФЗ "Об образовании в Российской Федерации";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ФГОС основного общего обр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азования, утвержденным Приказом Министерства образования и науки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РФ от 17.12.2010 г. № 1897;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СанПиН 2.4.2.2821-10 «Санитарно-эпидемиологические требования к условиям и организации обучения в общеобразовательных учреждениях», утвержден Постановлением Федеральной службы по надзору в сфере защиты прав потребителей и благополучия человека и Главного государственного санитарного врача РФ от 29.12.2010 №189;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основными идеями «Национальной программы поддержки и развития чтения», разработанной Федеральным агентством по печати и массовым коммуникациям совместно с Российским книжным союзом, Законом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 «Об образовании»; 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учетом требований стандарта второго поколения (ФГОС) к личностным и 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метапредметным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 освоения основной образовательной программы ООО: в п. 10 «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основной образовательной программы основного общего образования» выделено отдельным умением «смысловое чтение». 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Актуальность и значимость определяются новым стандартом, требованиями к новым результатам, новыми характеристиками подросткового возраста. 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Новизна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реализации программы учреждения заключается в использовании следующих педагогических технологий обучения: проблемно-диалогового обучения, творческой деятельности.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В Федеральном государственном образовательном стандарте основного общего образования читательская грамотность рассматривается как один из планируемых результатов обучения. Требования ФГОС к читательской грамотности отражены в обобщенных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ланируемых результатах освоения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учебных программ по всем предметам средней школы.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          В результате </w:t>
      </w:r>
      <w:proofErr w:type="gram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всех предметов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средней школы приобретают навыки работы с информацией. Они смогут осуществлять поиск информации, выделять и фиксировать нужную информацию, систематизировать, сопоставлять, анализировать и обобщать информацию, интерпретировать и преобразовывать ее.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Обучающиеся научатся дополнять готовые информационные объекты (таблицы, схемы, тексты) и создавать свои собственные (сообщения, сочинения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графические работы). Овладеют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навыками представления информации в наглядной форме (в виде таблиц, схем). Смогут использовать информацию для установления причинно-следственных связей и зависимостей, объяснения и доказательства фактов в учебных и практических ситуациях. Обучающиеся получат возможность научиться строить умозаключения и принимать решения на основе самостоятельно полученной информации, а также приобрести опыт критического отношения к получаемой информации, сопоставляя ее с информацией из других источников и имеющимся жизненным опытом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дисциплина входит в образовательную область «Филология».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данной дисциплины в основной школе направлено на достижение следующих целей: 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читате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льской деятельности школьников;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работать с различными видами текстов и создавать на их основе собственные тексты. 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задача - научить ученика понимать прочитанное, обучить приёмам работы с текстом и осознанному применению этих приёмов, превратить их использование в привычку. 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</w:t>
      </w:r>
      <w:r w:rsidRPr="00C43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 рассчитан на 34 часа, 1 раз в неделю.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реализации программы- 1 год.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курса включает следующее: 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поиск информации и понимание текста;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преобразование и интерпретация текста;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критический анализ и оценка информации.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        Ожидаемые результаты реализации программы:</w:t>
      </w:r>
    </w:p>
    <w:p w:rsidR="00FB1B65" w:rsidRPr="00C8779E" w:rsidRDefault="00FB1B65" w:rsidP="00FB1B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культурной компетентности</w:t>
      </w:r>
    </w:p>
    <w:p w:rsidR="00FB1B65" w:rsidRPr="00C8779E" w:rsidRDefault="00FB1B65" w:rsidP="00FB1B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читательской компетентности</w:t>
      </w:r>
    </w:p>
    <w:p w:rsidR="00FB1B65" w:rsidRPr="00C8779E" w:rsidRDefault="00FB1B65" w:rsidP="00FB1B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отношения к чтению</w:t>
      </w:r>
    </w:p>
    <w:p w:rsidR="00FB1B65" w:rsidRPr="00C8779E" w:rsidRDefault="00FB1B65" w:rsidP="00FB1B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Рост читательской активности </w:t>
      </w:r>
    </w:p>
    <w:p w:rsidR="00FB1B65" w:rsidRPr="00C8779E" w:rsidRDefault="00FB1B65" w:rsidP="00FB1B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 мотивации</w:t>
      </w:r>
      <w:proofErr w:type="gram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чтению</w:t>
      </w:r>
    </w:p>
    <w:p w:rsidR="00FB1B65" w:rsidRPr="00C8779E" w:rsidRDefault="00FB1B65" w:rsidP="00FB1B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уважения к книге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Планируемые результаты изучения дисциплины «Формирование читательской компетентности»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универсальные учебные действия 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научится: </w:t>
      </w:r>
    </w:p>
    <w:p w:rsidR="00FB1B65" w:rsidRPr="00C8779E" w:rsidRDefault="00FB1B65" w:rsidP="00FB1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основную тему, общую цель или назначение, главную идею текста; структурировать его, выделять главное и второстепенное;</w:t>
      </w:r>
    </w:p>
    <w:p w:rsidR="00FB1B65" w:rsidRPr="00C8779E" w:rsidRDefault="00FB1B65" w:rsidP="00FB1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отвечать на вопросы, используя явно заданную в тексте информацию;</w:t>
      </w:r>
    </w:p>
    <w:p w:rsidR="00FB1B65" w:rsidRPr="00C8779E" w:rsidRDefault="00FB1B65" w:rsidP="00FB1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выстраивать последовательность описываемых событий, делать выводы по содержанию текста;</w:t>
      </w:r>
    </w:p>
    <w:p w:rsidR="00FB1B65" w:rsidRPr="00C8779E" w:rsidRDefault="00FB1B65" w:rsidP="00FB1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сопоставлять основные текстовые и 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внетекстовые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компоненты: обнаруживать соответствие между частью текста и его общей идеей; сопоставлять информацию из разных частей текста;</w:t>
      </w:r>
    </w:p>
    <w:p w:rsidR="00FB1B65" w:rsidRPr="00C8779E" w:rsidRDefault="00FB1B65" w:rsidP="00FB1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назначение карты, рисунка, пояснять части графика, таблицы и т.п.; понимать смысл терминов, неизвестных слов;</w:t>
      </w:r>
    </w:p>
    <w:p w:rsidR="00FB1B65" w:rsidRPr="00C8779E" w:rsidRDefault="00FB1B65" w:rsidP="00FB1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метафорами – понимать переносный смысл выражений.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Регулятивные универсальные учебные действия 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сможет: </w:t>
      </w:r>
    </w:p>
    <w:p w:rsidR="00FB1B65" w:rsidRPr="00C8779E" w:rsidRDefault="00FB1B65" w:rsidP="00FB1B6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обнаруживать в тексте доводы и подтверждение выдвинутых тезисов; делать выводы из сформулированных посылок, выводить заключение о намерении автора;</w:t>
      </w:r>
    </w:p>
    <w:p w:rsidR="00FB1B65" w:rsidRPr="00C8779E" w:rsidRDefault="00FB1B65" w:rsidP="00FB1B6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на основе текста систему аргументов (доводов) для обоснования определённой позиции; сопоставлять разные точки зрения и разные источники информации по данной теме.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Коммуникативные универсальные учебные действия 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научится: </w:t>
      </w:r>
    </w:p>
    <w:p w:rsidR="00FB1B65" w:rsidRPr="00C8779E" w:rsidRDefault="00FB1B65" w:rsidP="00FB1B6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и вырабатывать разные точки зрения</w:t>
      </w:r>
    </w:p>
    <w:p w:rsidR="00FB1B65" w:rsidRPr="00C8779E" w:rsidRDefault="00FB1B65" w:rsidP="00FB1B6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 свою точку зрения</w:t>
      </w:r>
    </w:p>
    <w:p w:rsidR="00FB1B65" w:rsidRPr="00C8779E" w:rsidRDefault="00FB1B65" w:rsidP="00FB1B6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</w:t>
      </w:r>
    </w:p>
    <w:p w:rsidR="00FB1B65" w:rsidRPr="00C8779E" w:rsidRDefault="00FB1B65" w:rsidP="00FB1B6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текста</w:t>
      </w:r>
    </w:p>
    <w:p w:rsidR="00FB1B65" w:rsidRPr="00C8779E" w:rsidRDefault="00FB1B65" w:rsidP="00FB1B6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утверждения, сделанные в тексте, исходя из своих представлений и мире; находить доводы в защиту своей точки зрения;</w:t>
      </w:r>
    </w:p>
    <w:p w:rsidR="00FB1B65" w:rsidRPr="00C8779E" w:rsidRDefault="00FB1B65" w:rsidP="00FB1B6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имеющихся знаний, жизненного опыта подвергать сомнению достоверность   информации, обнаруживать недостоверность получаемой информации, пробелы в информации и находить пути восполнения этих пробелов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получит возможность научиться: 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деятельности. 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Брать на себя инициативу в организации совместного действия (деловое лидерство). 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 обучения 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научится: 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пользоваться знаками, символами, таблицами, схемами, приведенными в учебной литературе; строить сообщение в устной форме; 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находить в материалах учебной литературы ответ на заданный вопрос; 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ориентироваться на возможное разнообразие способов решения учебной задачи; 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анализировать изучаемые объекты с выделением существенных и несущественных признаков; 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анализировать объекты с выделением существенных и несущественных признаков (в коллективной организации деятельности); 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осуществлять синтез как составление целого из частей; 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проводить сравнение, классификацию изученных объектов по самостоятельно выделенным основаниям (критериям) при указании количества групп; 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устанавливать причинно-следственные связи в изучаемом круге явлений; 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проводить аналогии между изучаемым материалом и собственным опытом. 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получит возможность научиться: 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выделять информацию из сообщений разных видов в соответствии с учебной задачей; 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запись (фиксацию) указанной учителем информации об изучаемом языковом факте; 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проводить сравнение, 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сериацию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классификацию изученных объектов по самостоятельно выделенным основаниям (критериям) при указании и без указания количества групп; 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обобщать (выводить общее для целого ряда единичных объектов). 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Сист</w:t>
      </w:r>
      <w:r w:rsidR="00A8533B">
        <w:rPr>
          <w:rFonts w:ascii="Times New Roman" w:eastAsia="Times New Roman" w:hAnsi="Times New Roman" w:cs="Times New Roman"/>
          <w:sz w:val="24"/>
          <w:szCs w:val="24"/>
          <w:lang w:eastAsia="ru-RU"/>
        </w:rPr>
        <w:t>ема оценки достижений учащихся 6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Система оценивания зна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ний учащихся проводится в форме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зачете/незачета    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Виды контроля: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-практические, самостоятельные и контрольные работы.</w:t>
      </w:r>
    </w:p>
    <w:p w:rsidR="00FB1B65" w:rsidRDefault="00FB1B65" w:rsidP="00FB1B65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Принципы отбора содержания образования связаны с преемственностью целей образования на различных ступенях и уровнях обучения, логикой 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внутрипредметных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а также с учетом возрастных особенностей развития учащихся.</w:t>
      </w:r>
    </w:p>
    <w:p w:rsidR="00FB1B65" w:rsidRDefault="00FB1B65" w:rsidP="00FB1B65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Личностная ориентация образовательного процесса выявляет приоритет воспитательных и развивающих целей обучения. Способность учащихся понимать причины и логику развития языковых процессов открывает возможность для осмысленного восприятия всего разнообразия мировоззренческих, социокультурных систем, существующих в современном мире. Система учебных занятий призвана способствовать развитию личностной самоидентификации, гуманитарной культуры школьников, их приобщению к ценностям национальной и мировой культуры, усилению мотивации к социальному познанию и творчеству, воспитанию личностно и общественно востребованных качеств, в том числе гражданственности, толерантности.</w:t>
      </w:r>
    </w:p>
    <w:p w:rsidR="00FB1B65" w:rsidRDefault="00FB1B65" w:rsidP="00FB1B65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отражает стратегию современной образовательной политики: необходимость воспитания человека и гражданина, интегрированного в современное ему общество, нацеленного на совершенствование этого общества. Система уроков сориентирована не столько на передачу «готовых знаний», сколько на формирование активной личности, мотивированной к самообразованию, обладающей достаточными навыками и психологическими установками к самостоятельному поиску, отбору, анализу и использованию информации.</w:t>
      </w:r>
    </w:p>
    <w:p w:rsidR="00FB1B65" w:rsidRPr="00C8779E" w:rsidRDefault="00FB1B65" w:rsidP="00FB1B65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стандарта реализуется следующими видами усложняющейся учебной деятельности: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рецептивная деятельность: чтение и полноценное восприятие художественного текста;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репродуктивная деятельность: осмысление сюжета произведения, изображенных в нем событий, характеров, реалий (осуществляется в виде разного типа пересказов (близких к тексту, кратких, выборочных, с соответствующими лексико-стилистическими заданиями и изменением лица рассказчика); ответов на вопросы репродуктивного характера);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продуктивная творческая деятельность: сочинение разных жанров, выразительное чтение художественных текстов, устное словесное рисование;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поисковая деятельность: самостоятельный поиск ответа на проблемные вопросы, комментирование художественного произведения, установление ассоциативных связей с произведениями других видов искусства;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исследо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вательская деятельность: анализ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сопоставление подобных текстов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выявление в них общих и своеобразных черт.</w:t>
      </w:r>
    </w:p>
    <w:p w:rsidR="00FB1B65" w:rsidRDefault="00FB1B65" w:rsidP="00FB1B65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при изуч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ении предмета остается работа с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текстом, что закономерно является важнейшим приоритетом в преподавании данной дисциплины.</w:t>
      </w:r>
    </w:p>
    <w:p w:rsidR="00FB1B65" w:rsidRPr="00C8779E" w:rsidRDefault="00FB1B65" w:rsidP="00FB1B65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Программа базируется на </w:t>
      </w: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связях с русским языком, литературой, историей, экологией, риторикой, географией, обществознанием.</w:t>
      </w:r>
    </w:p>
    <w:p w:rsidR="00FB1B65" w:rsidRPr="00C8779E" w:rsidRDefault="00FB1B65" w:rsidP="00FB1B65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43C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Личностные, </w:t>
      </w:r>
      <w:proofErr w:type="spellStart"/>
      <w:r w:rsidRPr="00C43C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метапредметные</w:t>
      </w:r>
      <w:proofErr w:type="spellEnd"/>
      <w:r w:rsidRPr="00C43C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предметные результаты освоения данного курса в основной школе.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результаты: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ответственного отношения к учению, </w:t>
      </w:r>
      <w:proofErr w:type="gram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готовности и способности</w:t>
      </w:r>
      <w:proofErr w:type="gram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изучения литературы в основной школе: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оценивать правильность выполнения учебной задачи, собственные возможности её решения;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 умение создавать, применять и преобразовывать знаки и символы, модели и схемы для решения учебных и познавательных задач;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смысловое чтение;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- формирование и развитие компетентности в области использования информационно-коммуникационных технологий.</w:t>
      </w:r>
    </w:p>
    <w:p w:rsidR="00ED3CB1" w:rsidRDefault="00FB1B65" w:rsidP="00FB1B6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обучающихся    выражаются в следующем: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понимание текста, выявление заложенных в них вневременных, непреходящих нравственных ценностей и их современного звучания;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анализировать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 текст: определять его принадлежность к одному из литературных родов и жанров; понимать и формулировать тему, идею;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определение </w:t>
      </w: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элементов сюжета, композиции, изобразительно-выразительных средств языка, понимание их роли в раскрытии идейно-художественного содержания текста; </w:t>
      </w:r>
    </w:p>
    <w:p w:rsidR="00FB1B65" w:rsidRPr="00C8779E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владение элементарной литературоведческой терминологией при анализе   текста;</w:t>
      </w:r>
    </w:p>
    <w:p w:rsidR="00FB1B65" w:rsidRDefault="00FB1B65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79E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-собственная интерпретация, понимание авторской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позиции и своё отношение к ней.</w:t>
      </w:r>
    </w:p>
    <w:p w:rsidR="00B72163" w:rsidRDefault="00B72163" w:rsidP="00FB1B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2163" w:rsidRDefault="00B72163" w:rsidP="00FB1B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2163" w:rsidRDefault="00B72163" w:rsidP="00FB1B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2163" w:rsidRDefault="00B72163" w:rsidP="00FB1B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2163" w:rsidRDefault="00B72163" w:rsidP="00A853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2163" w:rsidRDefault="00B72163" w:rsidP="00FB1B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1B65" w:rsidRDefault="00FB1B65" w:rsidP="00FB1B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3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занятий</w:t>
      </w:r>
      <w:r w:rsidR="00A85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читательской грамотности 6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класса</w:t>
      </w:r>
    </w:p>
    <w:tbl>
      <w:tblPr>
        <w:tblW w:w="15411" w:type="dxa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1"/>
        <w:gridCol w:w="1291"/>
        <w:gridCol w:w="1502"/>
        <w:gridCol w:w="8080"/>
        <w:gridCol w:w="3827"/>
      </w:tblGrid>
      <w:tr w:rsidR="00FB1B65" w:rsidRPr="00B40864" w:rsidTr="00B72163">
        <w:trPr>
          <w:trHeight w:val="389"/>
        </w:trPr>
        <w:tc>
          <w:tcPr>
            <w:tcW w:w="711" w:type="dxa"/>
            <w:vMerge w:val="restart"/>
          </w:tcPr>
          <w:p w:rsidR="00FB1B65" w:rsidRPr="00B40864" w:rsidRDefault="00FB1B65" w:rsidP="00B72163">
            <w:pPr>
              <w:pStyle w:val="a3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B4086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793" w:type="dxa"/>
            <w:gridSpan w:val="2"/>
          </w:tcPr>
          <w:p w:rsidR="00FB1B65" w:rsidRPr="00B40864" w:rsidRDefault="00FB1B65" w:rsidP="00B72163">
            <w:pPr>
              <w:pStyle w:val="a3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B40864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8080" w:type="dxa"/>
            <w:vMerge w:val="restart"/>
          </w:tcPr>
          <w:p w:rsidR="00FB1B65" w:rsidRPr="00B40864" w:rsidRDefault="00FB1B65" w:rsidP="00B72163">
            <w:pPr>
              <w:pStyle w:val="a3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B40864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3827" w:type="dxa"/>
            <w:vMerge w:val="restart"/>
          </w:tcPr>
          <w:p w:rsidR="00FB1B65" w:rsidRPr="00B40864" w:rsidRDefault="00FB1B65" w:rsidP="00B72163">
            <w:pPr>
              <w:pStyle w:val="a3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B40864">
              <w:rPr>
                <w:rFonts w:ascii="Times New Roman" w:hAnsi="Times New Roman"/>
                <w:b/>
              </w:rPr>
              <w:t>Форма организации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  <w:vMerge/>
          </w:tcPr>
          <w:p w:rsidR="00FB1B65" w:rsidRPr="00B40864" w:rsidRDefault="00FB1B65" w:rsidP="00B72163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B40864">
              <w:rPr>
                <w:rFonts w:ascii="Times New Roman" w:hAnsi="Times New Roman"/>
                <w:b/>
              </w:rPr>
              <w:t>По плану</w:t>
            </w:r>
          </w:p>
        </w:tc>
        <w:tc>
          <w:tcPr>
            <w:tcW w:w="1502" w:type="dxa"/>
          </w:tcPr>
          <w:p w:rsidR="00FB1B65" w:rsidRPr="00B40864" w:rsidRDefault="00FB1B65" w:rsidP="00B72163">
            <w:pPr>
              <w:pStyle w:val="a3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B40864">
              <w:rPr>
                <w:rFonts w:ascii="Times New Roman" w:hAnsi="Times New Roman"/>
                <w:b/>
              </w:rPr>
              <w:t>Фактически</w:t>
            </w:r>
          </w:p>
        </w:tc>
        <w:tc>
          <w:tcPr>
            <w:tcW w:w="8080" w:type="dxa"/>
            <w:vMerge/>
          </w:tcPr>
          <w:p w:rsidR="00FB1B65" w:rsidRPr="00B40864" w:rsidRDefault="00FB1B65" w:rsidP="00B72163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</w:tcPr>
          <w:p w:rsidR="00FB1B65" w:rsidRPr="00B40864" w:rsidRDefault="00FB1B65" w:rsidP="00B72163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1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B72163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163">
              <w:rPr>
                <w:rFonts w:ascii="Times New Roman" w:hAnsi="Times New Roman" w:cs="Times New Roman"/>
                <w:sz w:val="24"/>
                <w:szCs w:val="24"/>
              </w:rPr>
              <w:t>Восприятие на слух и понимание различных видов сообщений</w:t>
            </w:r>
          </w:p>
        </w:tc>
        <w:tc>
          <w:tcPr>
            <w:tcW w:w="3827" w:type="dxa"/>
          </w:tcPr>
          <w:p w:rsidR="00FB1B65" w:rsidRPr="00B40864" w:rsidRDefault="00B72163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Вводное игровое занятие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2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B72163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163">
              <w:rPr>
                <w:rFonts w:ascii="Times New Roman" w:hAnsi="Times New Roman" w:cs="Times New Roman"/>
                <w:sz w:val="24"/>
                <w:szCs w:val="24"/>
              </w:rPr>
              <w:t>Типология текстов. Речевая ситуация</w:t>
            </w:r>
          </w:p>
        </w:tc>
        <w:tc>
          <w:tcPr>
            <w:tcW w:w="3827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Лекционное занятие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3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B72163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163">
              <w:rPr>
                <w:rFonts w:ascii="Times New Roman" w:hAnsi="Times New Roman" w:cs="Times New Roman"/>
                <w:sz w:val="24"/>
                <w:szCs w:val="24"/>
              </w:rPr>
              <w:t>Функционально-стилевая дифференциация текстов (разговорный стиль, художественный стиль, официально-деловой стиль, научный стиль)</w:t>
            </w:r>
          </w:p>
        </w:tc>
        <w:tc>
          <w:tcPr>
            <w:tcW w:w="3827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Практическое занятие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4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B72163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163">
              <w:rPr>
                <w:rFonts w:ascii="Times New Roman" w:hAnsi="Times New Roman" w:cs="Times New Roman"/>
                <w:sz w:val="24"/>
                <w:szCs w:val="24"/>
              </w:rPr>
              <w:t>Языковые особенности разных стилей речи. Жанр текста</w:t>
            </w:r>
          </w:p>
        </w:tc>
        <w:tc>
          <w:tcPr>
            <w:tcW w:w="3827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Сбор материала и анализ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5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B72163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163">
              <w:rPr>
                <w:rFonts w:ascii="Times New Roman" w:hAnsi="Times New Roman" w:cs="Times New Roman"/>
                <w:sz w:val="24"/>
                <w:szCs w:val="24"/>
              </w:rPr>
              <w:t>Понимание текста с опорой на тип, стиль, жанр, структуру и языковые средства</w:t>
            </w:r>
          </w:p>
        </w:tc>
        <w:tc>
          <w:tcPr>
            <w:tcW w:w="3827" w:type="dxa"/>
          </w:tcPr>
          <w:p w:rsidR="00FB1B65" w:rsidRPr="00B40864" w:rsidRDefault="00B72163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Групповая работа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6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B72163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163">
              <w:rPr>
                <w:rFonts w:ascii="Times New Roman" w:hAnsi="Times New Roman" w:cs="Times New Roman"/>
                <w:sz w:val="24"/>
                <w:szCs w:val="24"/>
              </w:rPr>
              <w:t>Осознанное чтение текстов с целью удовлетворения интереса, приобретения читательского опыта, освоения и использования информации</w:t>
            </w:r>
          </w:p>
        </w:tc>
        <w:tc>
          <w:tcPr>
            <w:tcW w:w="3827" w:type="dxa"/>
          </w:tcPr>
          <w:p w:rsidR="00FB1B65" w:rsidRPr="00B40864" w:rsidRDefault="00B72163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Чтение 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7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B72163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163">
              <w:rPr>
                <w:rFonts w:ascii="Times New Roman" w:hAnsi="Times New Roman" w:cs="Times New Roman"/>
                <w:sz w:val="24"/>
                <w:szCs w:val="24"/>
              </w:rPr>
              <w:t>Текст, тема текста, ос</w:t>
            </w:r>
            <w:r w:rsidRPr="00B72163">
              <w:rPr>
                <w:rFonts w:ascii="Times New Roman" w:hAnsi="Times New Roman" w:cs="Times New Roman"/>
                <w:sz w:val="24"/>
                <w:szCs w:val="24"/>
              </w:rPr>
              <w:softHyphen/>
              <w:t>новная мысль, идея. Авторская позиция</w:t>
            </w:r>
          </w:p>
        </w:tc>
        <w:tc>
          <w:tcPr>
            <w:tcW w:w="3827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Беседа, круглый стол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8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B72163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163">
              <w:rPr>
                <w:rFonts w:ascii="Times New Roman" w:hAnsi="Times New Roman" w:cs="Times New Roman"/>
                <w:sz w:val="24"/>
                <w:szCs w:val="24"/>
              </w:rPr>
              <w:t>Способы связи предложений в тексте. Средства связи предложений в тексте</w:t>
            </w:r>
          </w:p>
        </w:tc>
        <w:tc>
          <w:tcPr>
            <w:tcW w:w="3827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Работа с текстом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9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B72163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163">
              <w:rPr>
                <w:rFonts w:ascii="Times New Roman" w:hAnsi="Times New Roman" w:cs="Times New Roman"/>
                <w:sz w:val="24"/>
                <w:szCs w:val="24"/>
              </w:rPr>
              <w:t xml:space="preserve">Смысловые части текста, </w:t>
            </w:r>
            <w:proofErr w:type="spellStart"/>
            <w:r w:rsidRPr="00B72163">
              <w:rPr>
                <w:rFonts w:ascii="Times New Roman" w:hAnsi="Times New Roman" w:cs="Times New Roman"/>
                <w:sz w:val="24"/>
                <w:szCs w:val="24"/>
              </w:rPr>
              <w:t>микротема</w:t>
            </w:r>
            <w:proofErr w:type="spellEnd"/>
            <w:r w:rsidRPr="00B72163">
              <w:rPr>
                <w:rFonts w:ascii="Times New Roman" w:hAnsi="Times New Roman" w:cs="Times New Roman"/>
                <w:sz w:val="24"/>
                <w:szCs w:val="24"/>
              </w:rPr>
              <w:t>, абзац, план текста</w:t>
            </w:r>
          </w:p>
        </w:tc>
        <w:tc>
          <w:tcPr>
            <w:tcW w:w="3827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Беседа, исследование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B72163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163">
              <w:rPr>
                <w:rFonts w:ascii="Times New Roman" w:hAnsi="Times New Roman" w:cs="Times New Roman"/>
                <w:sz w:val="24"/>
                <w:szCs w:val="24"/>
              </w:rPr>
              <w:t>Простой, сложный, те</w:t>
            </w:r>
            <w:r w:rsidRPr="00B72163">
              <w:rPr>
                <w:rFonts w:ascii="Times New Roman" w:hAnsi="Times New Roman" w:cs="Times New Roman"/>
                <w:sz w:val="24"/>
                <w:szCs w:val="24"/>
              </w:rPr>
              <w:softHyphen/>
              <w:t>зисный план. Понимание информации, представленной в неявном виде</w:t>
            </w:r>
          </w:p>
        </w:tc>
        <w:tc>
          <w:tcPr>
            <w:tcW w:w="3827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B40864">
              <w:rPr>
                <w:rFonts w:ascii="Times New Roman" w:hAnsi="Times New Roman"/>
              </w:rPr>
              <w:t>ндивидуальная работа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11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B72163" w:rsidRDefault="002F2DBD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163">
              <w:rPr>
                <w:rFonts w:ascii="Times New Roman" w:hAnsi="Times New Roman" w:cs="Times New Roman"/>
                <w:sz w:val="24"/>
                <w:szCs w:val="24"/>
              </w:rPr>
              <w:t>Разные способы представления информации: словесно, в виде символа, таблицы, схемы, знака</w:t>
            </w:r>
          </w:p>
        </w:tc>
        <w:tc>
          <w:tcPr>
            <w:tcW w:w="3827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Практические задания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12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B72163" w:rsidRDefault="002F2DBD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163">
              <w:rPr>
                <w:rFonts w:ascii="Times New Roman" w:hAnsi="Times New Roman" w:cs="Times New Roman"/>
                <w:sz w:val="24"/>
                <w:szCs w:val="24"/>
              </w:rPr>
              <w:t>Использование формальных элементов текста (подзаголовки, сноски) для поиска нужной информации</w:t>
            </w:r>
          </w:p>
        </w:tc>
        <w:tc>
          <w:tcPr>
            <w:tcW w:w="3827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Работа с текстами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13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B72163" w:rsidRDefault="002F2DBD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163">
              <w:rPr>
                <w:rFonts w:ascii="Times New Roman" w:hAnsi="Times New Roman" w:cs="Times New Roman"/>
                <w:sz w:val="24"/>
                <w:szCs w:val="24"/>
              </w:rPr>
              <w:t>Подробный и сжатый пересказ (устный и письменный</w:t>
            </w:r>
            <w:r w:rsidR="00B7216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827" w:type="dxa"/>
          </w:tcPr>
          <w:p w:rsidR="00FB1B65" w:rsidRPr="00B40864" w:rsidRDefault="00B72163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Выступление 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14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B72163" w:rsidRDefault="002F2DBD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163">
              <w:rPr>
                <w:rFonts w:ascii="Times New Roman" w:hAnsi="Times New Roman" w:cs="Times New Roman"/>
                <w:sz w:val="24"/>
                <w:szCs w:val="24"/>
              </w:rPr>
              <w:t>Вопросы по содержанию текста</w:t>
            </w:r>
          </w:p>
        </w:tc>
        <w:tc>
          <w:tcPr>
            <w:tcW w:w="3827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Квест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15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B72163" w:rsidRDefault="002F2DBD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163">
              <w:rPr>
                <w:rFonts w:ascii="Times New Roman" w:hAnsi="Times New Roman" w:cs="Times New Roman"/>
                <w:sz w:val="24"/>
                <w:szCs w:val="24"/>
              </w:rPr>
              <w:t>Формулирование выводов, основанных на содержании текста</w:t>
            </w:r>
          </w:p>
        </w:tc>
        <w:tc>
          <w:tcPr>
            <w:tcW w:w="3827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Групповая работа, игра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16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B72163" w:rsidRDefault="002F2DBD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163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r w:rsidR="00B72163">
              <w:rPr>
                <w:rFonts w:ascii="Times New Roman" w:hAnsi="Times New Roman" w:cs="Times New Roman"/>
                <w:sz w:val="24"/>
                <w:szCs w:val="24"/>
              </w:rPr>
              <w:t>ументы, подтверждающие вывод. «</w:t>
            </w:r>
            <w:r w:rsidRPr="00B72163">
              <w:rPr>
                <w:rFonts w:ascii="Times New Roman" w:hAnsi="Times New Roman" w:cs="Times New Roman"/>
                <w:sz w:val="24"/>
                <w:szCs w:val="24"/>
              </w:rPr>
              <w:t>Учимся логически мыслить»</w:t>
            </w:r>
          </w:p>
        </w:tc>
        <w:tc>
          <w:tcPr>
            <w:tcW w:w="3827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Индивидуальная работа, игра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17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B72163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163">
              <w:rPr>
                <w:rFonts w:ascii="Times New Roman" w:hAnsi="Times New Roman" w:cs="Times New Roman"/>
                <w:sz w:val="24"/>
                <w:szCs w:val="24"/>
              </w:rPr>
              <w:t>Сопоставление разных точек зрения и разных источников информации по заданной теме</w:t>
            </w:r>
          </w:p>
        </w:tc>
        <w:tc>
          <w:tcPr>
            <w:tcW w:w="3827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Практические задания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18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B72163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163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информации из текста при решении учебно-познавательных задач</w:t>
            </w:r>
          </w:p>
        </w:tc>
        <w:tc>
          <w:tcPr>
            <w:tcW w:w="3827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Исследование, составление кроссворда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19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B72163" w:rsidRDefault="002F2DBD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163">
              <w:rPr>
                <w:rFonts w:ascii="Times New Roman" w:hAnsi="Times New Roman" w:cs="Times New Roman"/>
                <w:sz w:val="24"/>
                <w:szCs w:val="24"/>
              </w:rPr>
              <w:t>Составление на основании текста небольшого монологического высказывания в качестве ответа на поставленный вопрос</w:t>
            </w:r>
          </w:p>
        </w:tc>
        <w:tc>
          <w:tcPr>
            <w:tcW w:w="3827" w:type="dxa"/>
          </w:tcPr>
          <w:p w:rsidR="00FB1B65" w:rsidRPr="00B40864" w:rsidRDefault="00B72163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Выступление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20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B72163" w:rsidRDefault="002F2DBD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163">
              <w:rPr>
                <w:rFonts w:ascii="Times New Roman" w:hAnsi="Times New Roman" w:cs="Times New Roman"/>
                <w:sz w:val="24"/>
                <w:szCs w:val="24"/>
              </w:rPr>
              <w:t>Преобразование (дополнение) информации из сплошного текста в таблицу</w:t>
            </w:r>
          </w:p>
        </w:tc>
        <w:tc>
          <w:tcPr>
            <w:tcW w:w="3827" w:type="dxa"/>
          </w:tcPr>
          <w:p w:rsidR="00FB1B65" w:rsidRPr="00B40864" w:rsidRDefault="00B72163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занятие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21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B72163" w:rsidRDefault="002F2DBD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163">
              <w:rPr>
                <w:rFonts w:ascii="Times New Roman" w:hAnsi="Times New Roman" w:cs="Times New Roman"/>
                <w:sz w:val="24"/>
                <w:szCs w:val="24"/>
              </w:rPr>
              <w:t>Преобразование та</w:t>
            </w:r>
            <w:r w:rsidRPr="00B72163">
              <w:rPr>
                <w:rFonts w:ascii="Times New Roman" w:hAnsi="Times New Roman" w:cs="Times New Roman"/>
                <w:sz w:val="24"/>
                <w:szCs w:val="24"/>
              </w:rPr>
              <w:softHyphen/>
              <w:t>блицы в связный текст, информации, по</w:t>
            </w:r>
            <w:r w:rsidRPr="00B72163">
              <w:rPr>
                <w:rFonts w:ascii="Times New Roman" w:hAnsi="Times New Roman" w:cs="Times New Roman"/>
                <w:sz w:val="24"/>
                <w:szCs w:val="24"/>
              </w:rPr>
              <w:softHyphen/>
              <w:t>лученной из схемы, в текстовую задачу</w:t>
            </w:r>
          </w:p>
        </w:tc>
        <w:tc>
          <w:tcPr>
            <w:tcW w:w="3827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Групповая игра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B72163" w:rsidRDefault="002F2DBD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163">
              <w:rPr>
                <w:rFonts w:ascii="Times New Roman" w:hAnsi="Times New Roman" w:cs="Times New Roman"/>
                <w:sz w:val="24"/>
                <w:szCs w:val="24"/>
              </w:rPr>
              <w:t>Составление схем с опорой на прочитанный текст</w:t>
            </w:r>
          </w:p>
        </w:tc>
        <w:tc>
          <w:tcPr>
            <w:tcW w:w="3827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Беседа, круглый стол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23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B72163" w:rsidRDefault="002F2DBD" w:rsidP="00B72163">
            <w:pPr>
              <w:tabs>
                <w:tab w:val="left" w:pos="16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163">
              <w:rPr>
                <w:rFonts w:ascii="Times New Roman" w:hAnsi="Times New Roman" w:cs="Times New Roman"/>
                <w:sz w:val="24"/>
                <w:szCs w:val="24"/>
              </w:rPr>
              <w:t>Формирование списка ис</w:t>
            </w:r>
            <w:r w:rsidRPr="00B72163">
              <w:rPr>
                <w:rFonts w:ascii="Times New Roman" w:hAnsi="Times New Roman" w:cs="Times New Roman"/>
                <w:sz w:val="24"/>
                <w:szCs w:val="24"/>
              </w:rPr>
              <w:softHyphen/>
              <w:t>пользуемой литературы и других информационных источ</w:t>
            </w:r>
            <w:r w:rsidRPr="00B72163">
              <w:rPr>
                <w:rFonts w:ascii="Times New Roman" w:hAnsi="Times New Roman" w:cs="Times New Roman"/>
                <w:sz w:val="24"/>
                <w:szCs w:val="24"/>
              </w:rPr>
              <w:softHyphen/>
              <w:t>ников</w:t>
            </w:r>
          </w:p>
        </w:tc>
        <w:tc>
          <w:tcPr>
            <w:tcW w:w="3827" w:type="dxa"/>
          </w:tcPr>
          <w:p w:rsidR="00FB1B65" w:rsidRPr="00B40864" w:rsidRDefault="00B72163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Творческая работа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24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B72163" w:rsidRDefault="002F2DBD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163">
              <w:rPr>
                <w:rFonts w:ascii="Times New Roman" w:hAnsi="Times New Roman" w:cs="Times New Roman"/>
                <w:sz w:val="24"/>
                <w:szCs w:val="24"/>
              </w:rPr>
              <w:t>Создание собственных письменных материалов на ос</w:t>
            </w:r>
            <w:r w:rsidRPr="00B72163">
              <w:rPr>
                <w:rFonts w:ascii="Times New Roman" w:hAnsi="Times New Roman" w:cs="Times New Roman"/>
                <w:sz w:val="24"/>
                <w:szCs w:val="24"/>
              </w:rPr>
              <w:softHyphen/>
              <w:t>нове прочитанных текстов: выписки из прочитанных тек</w:t>
            </w:r>
            <w:r w:rsidRPr="00B72163">
              <w:rPr>
                <w:rFonts w:ascii="Times New Roman" w:hAnsi="Times New Roman" w:cs="Times New Roman"/>
                <w:sz w:val="24"/>
                <w:szCs w:val="24"/>
              </w:rPr>
              <w:softHyphen/>
              <w:t>стов с учётом цели их дальнейшего использования, не</w:t>
            </w:r>
            <w:r w:rsidRPr="00B72163">
              <w:rPr>
                <w:rFonts w:ascii="Times New Roman" w:hAnsi="Times New Roman" w:cs="Times New Roman"/>
                <w:sz w:val="24"/>
                <w:szCs w:val="24"/>
              </w:rPr>
              <w:softHyphen/>
              <w:t>большие письменные аннотации к тексту, отзывы о прочитанном</w:t>
            </w:r>
          </w:p>
        </w:tc>
        <w:tc>
          <w:tcPr>
            <w:tcW w:w="3827" w:type="dxa"/>
          </w:tcPr>
          <w:p w:rsidR="00FB1B65" w:rsidRPr="00B40864" w:rsidRDefault="00B72163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Индивидуальное практическое занятие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25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B72163" w:rsidRDefault="00FB1B65" w:rsidP="002F2DBD">
            <w:pPr>
              <w:pStyle w:val="a4"/>
            </w:pPr>
            <w:r w:rsidRPr="00B72163">
              <w:t xml:space="preserve"> </w:t>
            </w:r>
            <w:r w:rsidR="002F2DBD" w:rsidRPr="00B72163">
              <w:t>Создание небольших пись</w:t>
            </w:r>
            <w:r w:rsidR="002F2DBD" w:rsidRPr="00B72163">
              <w:softHyphen/>
              <w:t>менных текстов по предложенной теме, представление одной и той же информации разными способами, со</w:t>
            </w:r>
            <w:r w:rsidR="002F2DBD" w:rsidRPr="00B72163">
              <w:softHyphen/>
              <w:t>ставление инструкции к выполненному дей</w:t>
            </w:r>
            <w:r w:rsidR="002F2DBD" w:rsidRPr="00B72163">
              <w:softHyphen/>
              <w:t>ствию</w:t>
            </w:r>
          </w:p>
        </w:tc>
        <w:tc>
          <w:tcPr>
            <w:tcW w:w="3827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26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B72163" w:rsidRDefault="002F2DBD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163">
              <w:rPr>
                <w:rFonts w:ascii="Times New Roman" w:hAnsi="Times New Roman" w:cs="Times New Roman"/>
                <w:sz w:val="24"/>
                <w:szCs w:val="24"/>
              </w:rPr>
              <w:t>Выступление перед аудиторией сверстников с небольшими сообщениями, используя иллюстративный ряд (плакаты, презентацию)</w:t>
            </w:r>
          </w:p>
        </w:tc>
        <w:tc>
          <w:tcPr>
            <w:tcW w:w="3827" w:type="dxa"/>
          </w:tcPr>
          <w:p w:rsidR="00FB1B65" w:rsidRPr="00B40864" w:rsidRDefault="00B72163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Ролевая игра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27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B72163" w:rsidRDefault="002F2DBD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2163">
              <w:rPr>
                <w:rFonts w:ascii="Times New Roman" w:hAnsi="Times New Roman" w:cs="Times New Roman"/>
                <w:sz w:val="24"/>
                <w:szCs w:val="24"/>
              </w:rPr>
              <w:t>Оценка содержания, языковых особенностей и струк</w:t>
            </w:r>
            <w:r w:rsidRPr="00B72163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текста</w:t>
            </w:r>
          </w:p>
        </w:tc>
        <w:tc>
          <w:tcPr>
            <w:tcW w:w="3827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28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2F2DBD" w:rsidRDefault="002F2DBD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DBD">
              <w:rPr>
                <w:rFonts w:ascii="Times New Roman" w:hAnsi="Times New Roman" w:cs="Times New Roman"/>
                <w:sz w:val="24"/>
              </w:rPr>
              <w:t>Выражение собственного мнения о прочи</w:t>
            </w:r>
            <w:r w:rsidRPr="002F2DBD">
              <w:rPr>
                <w:rFonts w:ascii="Times New Roman" w:hAnsi="Times New Roman" w:cs="Times New Roman"/>
                <w:sz w:val="24"/>
              </w:rPr>
              <w:softHyphen/>
              <w:t>танном</w:t>
            </w:r>
          </w:p>
        </w:tc>
        <w:tc>
          <w:tcPr>
            <w:tcW w:w="3827" w:type="dxa"/>
          </w:tcPr>
          <w:p w:rsidR="00FB1B65" w:rsidRPr="00B40864" w:rsidRDefault="002F2DBD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Беседа 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29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2F2DBD" w:rsidRDefault="002F2DBD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DBD">
              <w:rPr>
                <w:rFonts w:ascii="Times New Roman" w:hAnsi="Times New Roman" w:cs="Times New Roman"/>
                <w:sz w:val="24"/>
              </w:rPr>
              <w:t>Выражение собственного мнения о прочи</w:t>
            </w:r>
            <w:r w:rsidRPr="002F2DBD">
              <w:rPr>
                <w:rFonts w:ascii="Times New Roman" w:hAnsi="Times New Roman" w:cs="Times New Roman"/>
                <w:sz w:val="24"/>
              </w:rPr>
              <w:softHyphen/>
              <w:t>танном и его аргументация</w:t>
            </w:r>
          </w:p>
        </w:tc>
        <w:tc>
          <w:tcPr>
            <w:tcW w:w="3827" w:type="dxa"/>
          </w:tcPr>
          <w:p w:rsidR="00FB1B65" w:rsidRPr="00B40864" w:rsidRDefault="002F2DBD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Открытый микрофон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30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B40864" w:rsidRDefault="002F2DBD" w:rsidP="00B72163">
            <w:pPr>
              <w:pStyle w:val="a4"/>
            </w:pPr>
            <w:r>
              <w:t>Достоверность и недостовер</w:t>
            </w:r>
            <w:r>
              <w:softHyphen/>
              <w:t>ность информации в тексте. Текст задачи «Крыжовник»</w:t>
            </w:r>
          </w:p>
        </w:tc>
        <w:tc>
          <w:tcPr>
            <w:tcW w:w="3827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Групповая работа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31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B40864" w:rsidRDefault="002F2DBD" w:rsidP="00B72163">
            <w:pPr>
              <w:pStyle w:val="a4"/>
            </w:pPr>
            <w:r>
              <w:t>Недостающая или избыточная информация. Текст задачи «Крыжовник»</w:t>
            </w:r>
          </w:p>
        </w:tc>
        <w:tc>
          <w:tcPr>
            <w:tcW w:w="3827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Индивидуальная и групповая работа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32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2F2DBD" w:rsidRDefault="002F2DBD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DBD">
              <w:rPr>
                <w:rFonts w:ascii="Times New Roman" w:hAnsi="Times New Roman" w:cs="Times New Roman"/>
                <w:sz w:val="24"/>
              </w:rPr>
              <w:t>Участие в учебном диалоге при обсуждении прочи</w:t>
            </w:r>
            <w:r w:rsidRPr="002F2DBD">
              <w:rPr>
                <w:rFonts w:ascii="Times New Roman" w:hAnsi="Times New Roman" w:cs="Times New Roman"/>
                <w:sz w:val="24"/>
              </w:rPr>
              <w:softHyphen/>
              <w:t>танного или прослушанного текста</w:t>
            </w:r>
          </w:p>
        </w:tc>
        <w:tc>
          <w:tcPr>
            <w:tcW w:w="3827" w:type="dxa"/>
          </w:tcPr>
          <w:p w:rsidR="00FB1B65" w:rsidRPr="00B40864" w:rsidRDefault="002F2DBD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lastRenderedPageBreak/>
              <w:t>33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2F2DBD" w:rsidRDefault="002F2DBD" w:rsidP="002F2DBD">
            <w:pPr>
              <w:pStyle w:val="a4"/>
            </w:pPr>
            <w:r>
              <w:t>Сопоставление различных точек зрения на информацию.</w:t>
            </w:r>
          </w:p>
          <w:p w:rsidR="00FB1B65" w:rsidRPr="00B40864" w:rsidRDefault="002F2DBD" w:rsidP="002F2DBD">
            <w:pPr>
              <w:pStyle w:val="a4"/>
            </w:pPr>
            <w:r>
              <w:t>«</w:t>
            </w:r>
            <w:proofErr w:type="spellStart"/>
            <w:r>
              <w:t>Дятловы</w:t>
            </w:r>
            <w:proofErr w:type="spellEnd"/>
            <w:r>
              <w:t xml:space="preserve"> горы»</w:t>
            </w:r>
          </w:p>
        </w:tc>
        <w:tc>
          <w:tcPr>
            <w:tcW w:w="3827" w:type="dxa"/>
          </w:tcPr>
          <w:p w:rsidR="00FB1B65" w:rsidRPr="00B40864" w:rsidRDefault="002F2DBD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</w:t>
            </w:r>
          </w:p>
        </w:tc>
      </w:tr>
      <w:tr w:rsidR="00FB1B65" w:rsidRPr="00B40864" w:rsidTr="00B72163">
        <w:trPr>
          <w:trHeight w:val="170"/>
        </w:trPr>
        <w:tc>
          <w:tcPr>
            <w:tcW w:w="71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 w:rsidRPr="00B40864">
              <w:rPr>
                <w:rFonts w:ascii="Times New Roman" w:hAnsi="Times New Roman"/>
              </w:rPr>
              <w:t>34</w:t>
            </w:r>
          </w:p>
        </w:tc>
        <w:tc>
          <w:tcPr>
            <w:tcW w:w="1291" w:type="dxa"/>
          </w:tcPr>
          <w:p w:rsidR="00FB1B65" w:rsidRPr="00B40864" w:rsidRDefault="00FB1B65" w:rsidP="00B72163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02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B1B65" w:rsidRPr="00B40864" w:rsidRDefault="00FB1B65" w:rsidP="00B72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64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  <w:r w:rsidR="002F2DBD">
              <w:rPr>
                <w:rFonts w:ascii="Times New Roman" w:hAnsi="Times New Roman" w:cs="Times New Roman"/>
                <w:sz w:val="24"/>
                <w:szCs w:val="24"/>
              </w:rPr>
              <w:t>. Анализ текста</w:t>
            </w:r>
          </w:p>
        </w:tc>
        <w:tc>
          <w:tcPr>
            <w:tcW w:w="3827" w:type="dxa"/>
          </w:tcPr>
          <w:p w:rsidR="00FB1B65" w:rsidRPr="00B40864" w:rsidRDefault="002F2DBD" w:rsidP="00B72163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</w:t>
            </w:r>
          </w:p>
        </w:tc>
      </w:tr>
    </w:tbl>
    <w:p w:rsidR="00B72163" w:rsidRDefault="00B72163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163" w:rsidRPr="00FB1B65" w:rsidRDefault="00B72163" w:rsidP="00FB1B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72163" w:rsidRPr="00FB1B65" w:rsidSect="00B72A32">
      <w:footerReference w:type="default" r:id="rId7"/>
      <w:pgSz w:w="16838" w:h="11906" w:orient="landscape"/>
      <w:pgMar w:top="1135" w:right="1134" w:bottom="1701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C68" w:rsidRDefault="00E00C68" w:rsidP="00B72163">
      <w:pPr>
        <w:spacing w:after="0" w:line="240" w:lineRule="auto"/>
      </w:pPr>
      <w:r>
        <w:separator/>
      </w:r>
    </w:p>
  </w:endnote>
  <w:endnote w:type="continuationSeparator" w:id="0">
    <w:p w:rsidR="00E00C68" w:rsidRDefault="00E00C68" w:rsidP="00B72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912409"/>
      <w:docPartObj>
        <w:docPartGallery w:val="Page Numbers (Bottom of Page)"/>
        <w:docPartUnique/>
      </w:docPartObj>
    </w:sdtPr>
    <w:sdtEndPr/>
    <w:sdtContent>
      <w:p w:rsidR="00B72163" w:rsidRDefault="00B7216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C03">
          <w:rPr>
            <w:noProof/>
          </w:rPr>
          <w:t>2</w:t>
        </w:r>
        <w:r>
          <w:fldChar w:fldCharType="end"/>
        </w:r>
      </w:p>
    </w:sdtContent>
  </w:sdt>
  <w:p w:rsidR="00B72163" w:rsidRDefault="00B7216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C68" w:rsidRDefault="00E00C68" w:rsidP="00B72163">
      <w:pPr>
        <w:spacing w:after="0" w:line="240" w:lineRule="auto"/>
      </w:pPr>
      <w:r>
        <w:separator/>
      </w:r>
    </w:p>
  </w:footnote>
  <w:footnote w:type="continuationSeparator" w:id="0">
    <w:p w:rsidR="00E00C68" w:rsidRDefault="00E00C68" w:rsidP="00B72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42C38"/>
    <w:multiLevelType w:val="multilevel"/>
    <w:tmpl w:val="303CD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2218A4"/>
    <w:multiLevelType w:val="multilevel"/>
    <w:tmpl w:val="FA843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460B9F"/>
    <w:multiLevelType w:val="multilevel"/>
    <w:tmpl w:val="10F6F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600067"/>
    <w:multiLevelType w:val="multilevel"/>
    <w:tmpl w:val="606A1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0D4"/>
    <w:rsid w:val="002F2DBD"/>
    <w:rsid w:val="004143AA"/>
    <w:rsid w:val="004E7D13"/>
    <w:rsid w:val="00637A1A"/>
    <w:rsid w:val="009A2C03"/>
    <w:rsid w:val="00A8533B"/>
    <w:rsid w:val="00B72163"/>
    <w:rsid w:val="00B72A32"/>
    <w:rsid w:val="00E00C68"/>
    <w:rsid w:val="00E920D4"/>
    <w:rsid w:val="00ED3CB1"/>
    <w:rsid w:val="00FB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45B7B"/>
  <w15:chartTrackingRefBased/>
  <w15:docId w15:val="{B4FC0307-BDC1-4C41-AE0B-55D3CF6D1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B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B1B65"/>
    <w:pPr>
      <w:widowControl w:val="0"/>
      <w:suppressLineNumbers/>
      <w:suppressAutoHyphens/>
      <w:spacing w:after="0" w:line="240" w:lineRule="auto"/>
    </w:pPr>
    <w:rPr>
      <w:rFonts w:ascii="DejaVu Sans" w:eastAsia="DejaVu Sans" w:hAnsi="DejaVu Sans" w:cs="Times New Roman"/>
      <w:kern w:val="1"/>
      <w:sz w:val="24"/>
      <w:szCs w:val="24"/>
    </w:rPr>
  </w:style>
  <w:style w:type="paragraph" w:styleId="a4">
    <w:name w:val="Normal (Web)"/>
    <w:basedOn w:val="a"/>
    <w:uiPriority w:val="99"/>
    <w:unhideWhenUsed/>
    <w:rsid w:val="00FB1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72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163"/>
  </w:style>
  <w:style w:type="paragraph" w:styleId="a7">
    <w:name w:val="footer"/>
    <w:basedOn w:val="a"/>
    <w:link w:val="a8"/>
    <w:uiPriority w:val="99"/>
    <w:unhideWhenUsed/>
    <w:rsid w:val="00B72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2163"/>
  </w:style>
  <w:style w:type="paragraph" w:styleId="a9">
    <w:name w:val="Balloon Text"/>
    <w:basedOn w:val="a"/>
    <w:link w:val="aa"/>
    <w:uiPriority w:val="99"/>
    <w:semiHidden/>
    <w:unhideWhenUsed/>
    <w:rsid w:val="00B72A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72A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9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2924</Words>
  <Characters>16667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Station</dc:creator>
  <cp:keywords/>
  <dc:description/>
  <cp:lastModifiedBy>2kiner.school@mail.ru</cp:lastModifiedBy>
  <cp:revision>6</cp:revision>
  <cp:lastPrinted>2021-09-08T09:03:00Z</cp:lastPrinted>
  <dcterms:created xsi:type="dcterms:W3CDTF">2021-09-08T08:18:00Z</dcterms:created>
  <dcterms:modified xsi:type="dcterms:W3CDTF">2023-10-31T09:11:00Z</dcterms:modified>
</cp:coreProperties>
</file>