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70F" w:rsidRDefault="003B270F" w:rsidP="003B270F">
      <w:pPr>
        <w:pStyle w:val="a4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Муниципальное  казенное  общеобразовательное учреждение </w:t>
      </w:r>
      <w:proofErr w:type="gramStart"/>
      <w:r>
        <w:rPr>
          <w:rStyle w:val="a3"/>
          <w:sz w:val="28"/>
          <w:szCs w:val="28"/>
        </w:rPr>
        <w:t>основная</w:t>
      </w:r>
      <w:proofErr w:type="gramEnd"/>
    </w:p>
    <w:p w:rsidR="003B270F" w:rsidRDefault="003B270F" w:rsidP="003B270F">
      <w:pPr>
        <w:pStyle w:val="a4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общеобразовательная школа д. </w:t>
      </w:r>
      <w:proofErr w:type="spellStart"/>
      <w:r>
        <w:rPr>
          <w:rStyle w:val="a3"/>
          <w:sz w:val="28"/>
          <w:szCs w:val="28"/>
        </w:rPr>
        <w:t>Кинерь</w:t>
      </w:r>
      <w:proofErr w:type="spellEnd"/>
      <w:r>
        <w:rPr>
          <w:rStyle w:val="a3"/>
          <w:sz w:val="28"/>
          <w:szCs w:val="28"/>
        </w:rPr>
        <w:t xml:space="preserve">   </w:t>
      </w:r>
      <w:proofErr w:type="spellStart"/>
      <w:r>
        <w:rPr>
          <w:rStyle w:val="a3"/>
          <w:sz w:val="28"/>
          <w:szCs w:val="28"/>
        </w:rPr>
        <w:t>Малмыжского</w:t>
      </w:r>
      <w:proofErr w:type="spellEnd"/>
      <w:r>
        <w:rPr>
          <w:rStyle w:val="a3"/>
          <w:sz w:val="28"/>
          <w:szCs w:val="28"/>
        </w:rPr>
        <w:t xml:space="preserve"> района Кировской области</w:t>
      </w:r>
    </w:p>
    <w:p w:rsidR="003B270F" w:rsidRDefault="003B270F" w:rsidP="003B270F">
      <w:pPr>
        <w:pStyle w:val="a4"/>
        <w:jc w:val="center"/>
        <w:rPr>
          <w:rStyle w:val="a3"/>
          <w:sz w:val="28"/>
          <w:szCs w:val="28"/>
        </w:rPr>
      </w:pPr>
    </w:p>
    <w:p w:rsidR="003B270F" w:rsidRDefault="003B270F" w:rsidP="003B270F">
      <w:pPr>
        <w:jc w:val="center"/>
        <w:rPr>
          <w:rStyle w:val="a3"/>
          <w:sz w:val="28"/>
          <w:szCs w:val="28"/>
        </w:rPr>
      </w:pPr>
    </w:p>
    <w:p w:rsidR="003B270F" w:rsidRDefault="003B270F" w:rsidP="003B270F">
      <w:pPr>
        <w:jc w:val="center"/>
        <w:rPr>
          <w:rStyle w:val="a3"/>
          <w:sz w:val="28"/>
          <w:szCs w:val="28"/>
        </w:rPr>
      </w:pPr>
    </w:p>
    <w:p w:rsidR="003B270F" w:rsidRDefault="003B270F" w:rsidP="003B270F">
      <w:pPr>
        <w:jc w:val="center"/>
        <w:rPr>
          <w:rStyle w:val="a3"/>
          <w:sz w:val="28"/>
          <w:szCs w:val="28"/>
        </w:rPr>
      </w:pPr>
    </w:p>
    <w:p w:rsidR="003B270F" w:rsidRDefault="003B270F" w:rsidP="003B270F">
      <w:pPr>
        <w:pStyle w:val="a4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Рабочая программа курса внеурочной деятельности</w:t>
      </w:r>
    </w:p>
    <w:p w:rsidR="003B270F" w:rsidRDefault="003B270F" w:rsidP="003B270F">
      <w:pPr>
        <w:pStyle w:val="a4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«Билет в будущее» для 5-6 классов</w:t>
      </w:r>
    </w:p>
    <w:p w:rsidR="00B90E83" w:rsidRDefault="00B90E83" w:rsidP="003B270F">
      <w:pPr>
        <w:pStyle w:val="a4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(</w:t>
      </w:r>
      <w:proofErr w:type="gramStart"/>
      <w:r>
        <w:rPr>
          <w:rStyle w:val="a3"/>
          <w:sz w:val="28"/>
          <w:szCs w:val="28"/>
        </w:rPr>
        <w:t>занятия</w:t>
      </w:r>
      <w:proofErr w:type="gramEnd"/>
      <w:r>
        <w:rPr>
          <w:rStyle w:val="a3"/>
          <w:sz w:val="28"/>
          <w:szCs w:val="28"/>
        </w:rPr>
        <w:t xml:space="preserve"> направленные на удовлетворение </w:t>
      </w:r>
      <w:proofErr w:type="spellStart"/>
      <w:r>
        <w:rPr>
          <w:rStyle w:val="a3"/>
          <w:sz w:val="28"/>
          <w:szCs w:val="28"/>
        </w:rPr>
        <w:t>профориентационных</w:t>
      </w:r>
      <w:proofErr w:type="spellEnd"/>
    </w:p>
    <w:p w:rsidR="003B270F" w:rsidRDefault="009A4428" w:rsidP="003B270F">
      <w:pPr>
        <w:pStyle w:val="a4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интересов и потребностей обу</w:t>
      </w:r>
      <w:r w:rsidR="00B90E83">
        <w:rPr>
          <w:rStyle w:val="a3"/>
          <w:sz w:val="28"/>
          <w:szCs w:val="28"/>
        </w:rPr>
        <w:t>ча</w:t>
      </w:r>
      <w:r>
        <w:rPr>
          <w:rStyle w:val="a3"/>
          <w:sz w:val="28"/>
          <w:szCs w:val="28"/>
        </w:rPr>
        <w:t>ю</w:t>
      </w:r>
      <w:bookmarkStart w:id="0" w:name="_GoBack"/>
      <w:bookmarkEnd w:id="0"/>
      <w:r w:rsidR="00B90E83">
        <w:rPr>
          <w:rStyle w:val="a3"/>
          <w:sz w:val="28"/>
          <w:szCs w:val="28"/>
        </w:rPr>
        <w:t>щихся</w:t>
      </w:r>
      <w:r w:rsidR="003B270F">
        <w:rPr>
          <w:rStyle w:val="a3"/>
          <w:sz w:val="28"/>
          <w:szCs w:val="28"/>
        </w:rPr>
        <w:t>)</w:t>
      </w:r>
    </w:p>
    <w:p w:rsidR="003B270F" w:rsidRDefault="003B270F" w:rsidP="003B270F">
      <w:pPr>
        <w:pStyle w:val="a4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на 2023-2024 учебный год.</w:t>
      </w:r>
    </w:p>
    <w:p w:rsidR="003B270F" w:rsidRDefault="003B270F" w:rsidP="003B270F">
      <w:pPr>
        <w:pStyle w:val="a4"/>
        <w:rPr>
          <w:rStyle w:val="a3"/>
          <w:sz w:val="28"/>
          <w:szCs w:val="28"/>
        </w:rPr>
      </w:pPr>
    </w:p>
    <w:p w:rsidR="003B270F" w:rsidRDefault="003B270F" w:rsidP="003B270F">
      <w:pPr>
        <w:jc w:val="center"/>
        <w:rPr>
          <w:rStyle w:val="a3"/>
          <w:sz w:val="28"/>
          <w:szCs w:val="28"/>
        </w:rPr>
      </w:pPr>
    </w:p>
    <w:p w:rsidR="003B270F" w:rsidRDefault="003B270F" w:rsidP="003B270F">
      <w:pPr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                                                                                                                                   Составитель: Чернышева Г.В.</w:t>
      </w:r>
    </w:p>
    <w:p w:rsidR="003B270F" w:rsidRDefault="003B270F" w:rsidP="003B270F">
      <w:pPr>
        <w:jc w:val="center"/>
        <w:rPr>
          <w:rStyle w:val="a3"/>
          <w:sz w:val="28"/>
          <w:szCs w:val="28"/>
        </w:rPr>
      </w:pPr>
    </w:p>
    <w:p w:rsidR="003B270F" w:rsidRDefault="003B270F" w:rsidP="003B270F">
      <w:pPr>
        <w:jc w:val="center"/>
        <w:rPr>
          <w:rStyle w:val="a3"/>
          <w:sz w:val="28"/>
          <w:szCs w:val="28"/>
        </w:rPr>
      </w:pPr>
    </w:p>
    <w:p w:rsidR="003B270F" w:rsidRDefault="003B270F" w:rsidP="003B270F">
      <w:r>
        <w:rPr>
          <w:rStyle w:val="a3"/>
          <w:sz w:val="28"/>
          <w:szCs w:val="28"/>
        </w:rPr>
        <w:t xml:space="preserve">                                                                                              Д.Кинерь,2023 год.</w:t>
      </w:r>
    </w:p>
    <w:p w:rsidR="003B270F" w:rsidRDefault="003B270F" w:rsidP="009C217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</w:p>
    <w:p w:rsidR="003B270F" w:rsidRDefault="003B270F" w:rsidP="009C217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</w:p>
    <w:p w:rsidR="003B270F" w:rsidRDefault="003B270F" w:rsidP="009C217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</w:p>
    <w:p w:rsidR="003B270F" w:rsidRDefault="003B270F" w:rsidP="009C217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</w:p>
    <w:p w:rsidR="003B270F" w:rsidRDefault="003B270F" w:rsidP="009C217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</w:pPr>
    </w:p>
    <w:p w:rsidR="00763B9F" w:rsidRDefault="00763B9F" w:rsidP="009C217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proofErr w:type="gramStart"/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lastRenderedPageBreak/>
        <w:t>Пояснительная записка</w:t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Актуальность и назначение программы курса внеурочной деятельности «Билет в будущее»</w:t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Рабочая программа курса «Билет в будущее» для основного общего образования разработана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на основе требований к результатам реализации образовательной программы основного общего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образования, установленных Федеральным государственным образовательным стандартом основного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общего образования (ФГОС ООО), утвержденным Приказом Министерства просвещения Российской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Федерации от 31.05.2021 № 287, нормами Федерального закона от 31.07.2020 № 304-ФЗ «О</w:t>
      </w:r>
      <w:proofErr w:type="gram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внесении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изменений в Федеральный закон «Об образовании в Российской Федерации» по вопросам воспитания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обучающихся (внесенными в федеральное законодательство во исполнение поручений Президента РФ </w:t>
      </w:r>
      <w:proofErr w:type="spellStart"/>
      <w:proofErr w:type="gram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Пр</w:t>
      </w:r>
      <w:proofErr w:type="spellEnd"/>
      <w:proofErr w:type="gramEnd"/>
      <w:r w:rsidRPr="00763B9F">
        <w:rPr>
          <w:rFonts w:ascii="Times New Roman" w:eastAsia="Times New Roman" w:hAnsi="Times New Roman" w:cs="Times New Roman"/>
          <w:color w:val="000000"/>
          <w:sz w:val="24"/>
        </w:rPr>
        <w:t>-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328 п.1 от 23.03.2018 года, Пр-2182 от 20.12.2020 года), с учетом примерной основной образовательной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программы основного общего образования и примерной рабочей программы воспитания для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общеобразовательных организаций, Распоряжения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Минпросвещения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России от 08.09.2021 № АБ-33/05вн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«Об утверждении </w:t>
      </w:r>
      <w:proofErr w:type="gram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методических рекомендаций о реализации проекта «Билет в будущее» в рамках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федерального проекта «Билет в будущее» в рамках федерального проекта «Успех каждого ребенка», вместе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 Методическими рекомендациями по реализации проекта «Билет в будущее» по профессиональной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ориентации обучающихся 6-11 классов образовательных организаций Российской Федерации,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реализующих образовательные программы основного общего и среднего общего образования, 2022г., а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также с учетом учебного плана МБОУ «СОШ</w:t>
      </w:r>
      <w:proofErr w:type="gram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№53»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Рабочая программа курса внеурочной деятельности разработана с целью реализации комплексной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и систематической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профориентационной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работы для обучающихся 5-8 классов на основе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апробированных материалов Всероссийского проекта «Билет в будущее» (проект).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Внеурочная деятельность – важная часть основной образовательной программы общего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образования, в рамках которой педагогический коллектив образовательной организации обеспечивает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достижение предметных,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метапредметных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и личностных результатов за счет использования потенциала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разнообразия форм образовательной деятельности, организации содержательного взаимодействия с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предметной развивающей средой.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Одним из значимых направлений внеурочной деятельности является ранняя профориентация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обучающихся, позволяющая сконцентрироваться на достижении соответствующих личностных 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предметных результатов, осознанно подойти к решению проблемы выбора индивидуальной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образовательной траектории и направления получения профессионального образования. консультативного подходов к формированию готовности к профессиональному самоопределению и</w:t>
      </w:r>
      <w:r w:rsidRPr="00763B9F">
        <w:rPr>
          <w:rFonts w:ascii="Times New Roman" w:eastAsia="Times New Roman" w:hAnsi="Times New Roman" w:cs="Times New Roman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вовлечению всех участников образовательного процесса.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Цели и задачи изучения курса внеурочной деятельности «Билет в будущее»</w:t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</w:rPr>
        <w:lastRenderedPageBreak/>
        <w:t xml:space="preserve">Цель: 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формирование готовности к профессиональному самоопределению (ГПС).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</w:rPr>
        <w:t>Задачи:</w:t>
      </w:r>
    </w:p>
    <w:p w:rsidR="009C217B" w:rsidRPr="009C217B" w:rsidRDefault="009C217B" w:rsidP="009C2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217B">
        <w:rPr>
          <w:rFonts w:ascii="Times New Roman" w:eastAsia="Times New Roman" w:hAnsi="Times New Roman" w:cs="Times New Roman"/>
          <w:bCs/>
          <w:color w:val="000000"/>
          <w:sz w:val="24"/>
        </w:rPr>
        <w:t>Построение системы содействия профессиональному самоопределению общественных организаций, основан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н</w:t>
      </w:r>
      <w:r w:rsidRPr="009C217B">
        <w:rPr>
          <w:rFonts w:ascii="Times New Roman" w:eastAsia="Times New Roman" w:hAnsi="Times New Roman" w:cs="Times New Roman"/>
          <w:bCs/>
          <w:color w:val="000000"/>
          <w:sz w:val="24"/>
        </w:rPr>
        <w:t>ой на сочетании мотивационно-активного</w:t>
      </w:r>
    </w:p>
    <w:p w:rsid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информационно-обучающего, практико-ориентированного и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диагностико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>-консультационного подходов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к формированию ГПС и вовлечению всех участников образовательного процесса;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Выявление исходного уровня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сформированности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внутренней (мотивационно-личностной)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и внешней (знаний в виде карьерной грамотности) сторон готовности к профессиональному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самоопределению у обучающихся и уровня готовности, который продемонстрирует обучающийся после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участия в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профориентационной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программе;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Формирование индивидуальных рекомендаций для обучающихся по построению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образовательно-профессиональной траектории в зависимости от уровня осознанности, интересов,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способностей, доступных им возможностей;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Информирование обучающихся о специфике рынка труда и системе профессионального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образования (включая знакомство с перспективными и востребованными в ближайшем будущем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профессиями и отраслями экономики РФ) посредством различных мероприятий, в т.ч. профессиональных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проб;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Формирование у обучающихся навыков и умений карьерной грамотности и других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компетенций, необходимых для осуществления всех этапов карьерной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самонавигации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>, приобретения 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осмысления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профориентационного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значимого опыта, активного освоения ресурсов территориальной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среды профессионального самоопределения, самооценки успешности прохождения профессиональных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проб, осознанного конструирования индивидуальной образовательно-профессиональной траектории и ее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адаптации с учетом имеющихся компетенций и возможностей среды;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Формирование ценностного отношения к труду как основному способу достижения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жизненного благополучия, залогу его успешного профессионального самоопределения и ощущения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уверенности в завтрашнем дне.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Стратегии развития воспитания в Российской Федерации на период до 2025 года одним из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направлений считается трудовое воспитание и профессиональное самоопределение, которое реализуется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посредством «воспитания у детей уважения к труду и людям труда, трудовым достижениям; содействия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профессиональному самоопределению, приобщения детей к социально значимой деятельности для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осмысленного выбора профессии».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Подготовка обучающихся к самостоятельному, осознанному выбору профессии является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обязательной частью гармоничного развития каждой личности и неотрывно рассматривается в связке с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lastRenderedPageBreak/>
        <w:t>физическим, эмоциональным, интеллектуальным, трудовым, эстетическим воспитанием школьника, т.е.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интегрирована в учебно-воспитательный процесс, а, следовательно,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профориентационная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работа в</w:t>
      </w:r>
      <w:r w:rsidRPr="00763B9F">
        <w:rPr>
          <w:rFonts w:ascii="Times New Roman" w:eastAsia="Times New Roman" w:hAnsi="Times New Roman" w:cs="Times New Roman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школах является одним из важнейших компонентов в развитии как отдельно взятого человека, так 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общества в целом. Участие образовательной организации во Всероссийском проекте «Билет в будущее»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позволит реализовать ключевые задачи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профориентационной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и получить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информационнометодическое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сопровождение.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Место и роль курса внеурочной деятельности «Билет в будущее» в учебном плане основной</w:t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общеобразовательной программы</w:t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Программа разработана с учетом преемственности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профориентационных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задач при переходе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обучающихся с одной ступени на другую (при переходе из класса в класс).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Программа рассчитана на 34 часа (1 час в неделю), в рамках которых предусмотрены такие работы,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как беседы, дискуссии, мастер-классы, экскурсии на производство, решения кейсов, встречи с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представителями разных профессий, профессиональные пробы, коммуникативные и деловые игры,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консультации педагога и психолога.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Взаимосвязь программы курса внеурочной деятельности «Билет в будущее» с программой</w:t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воспитания</w:t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Программа курса внеурочной деятельность разработана с учётом рекомендаций Примерной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программы воспитания. Это позволяет на практике соединить обучающую и воспитательную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деятельность педагога, ориентировать её не только на интеллектуальное, но и на нравственное,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социальное развитие учащегося. Это проявляется: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приоритете личностных результатов реализации программы внеурочной деятельности,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нашедших своё отражение и конкретизацию в примерной программе воспитания;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возможности включения школьников в деятельность, организуемую образовательной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организацией в рамках курса внеурочной деятельности «Билет в будущее» и программы воспитания.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возможности проведения единых и общих тематических занятий в разновозрастных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группах, организованных для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профориентационной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школьников, воспитательное значение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которых отмечается в программе воспитания.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интерактивных формах занятий для школьников, обеспечивающих большую их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вовлеченность в совместную с педагогом и другими детьми деятельность и возможность образования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на её основе детско-взрослых общностей, ключевое значение которых для воспитания подчёркивается.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программой воспитания.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Особенности работы педагога по программе курса внеурочной деятельности «Билет в</w:t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будущее»</w:t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Задача педагога состоит в том, чтобы сопровождать процесс профессиональной ориентации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lastRenderedPageBreak/>
        <w:t>школьника, раскрывая потенциал каждого через его влечение многообразную деятельность,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организованную в разных формах. При этом результатом работы педагога в первую очередь является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личностное развитие учащегося.</w:t>
      </w:r>
      <w:r w:rsidRPr="00763B9F">
        <w:rPr>
          <w:rFonts w:ascii="Times New Roman" w:eastAsia="Times New Roman" w:hAnsi="Times New Roman" w:cs="Times New Roman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Личностных результатов педагог может достичь, увлекая учащегося совместной и интересной им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обоим деятельностью, устанавливая во время занятий доброжелательную, поддерживающую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атмосферу, насыщая занятия содержанием ценностно значимых для обучающегося.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Примерный алгоритм проведения аудиторных занятий по программе курса может быть такой: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приветствие школьников, эмоциональная разрядка (короткие игры, маленькая притча, размышления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учащихся о предложенном высказывании или цитате и т.п.),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проблематизация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темы предстоящего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занятия, работа по теме занятия, рефлексия. Важные особенности занятий, повышающей их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развивающий потенциал, является их интерактивность.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Планируемые результаты освоения курса внеурочной деятельности «Билет в будущее»</w:t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</w:rPr>
        <w:t>Личностные результаты</w:t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сфере гражданского воспитания: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Готовность к выполнению обязанностей гражданина и реализации его прав, уважение</w:t>
      </w:r>
      <w:r w:rsidR="009C217B">
        <w:rPr>
          <w:rFonts w:ascii="Times New Roman" w:eastAsia="Times New Roman" w:hAnsi="Times New Roman" w:cs="Times New Roman"/>
          <w:color w:val="000000"/>
          <w:sz w:val="24"/>
        </w:rPr>
        <w:t xml:space="preserve"> прав, свобод и законных интересов других людей, с которыми школьникам предстоит взаимодействовать в рамках реализации программы «Билет в будущее».</w:t>
      </w:r>
    </w:p>
    <w:p w:rsidR="009C217B" w:rsidRPr="00763B9F" w:rsidRDefault="009C217B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Готовность к совместной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детельности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Выстраивание доброжелательных отношений с участниками реализации программы на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основе взаимопонимания и взаимопомощи.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сфере патриотического воспитания: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Осознание российской гражданской идентичности в поликультурном 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многоконфессиональном обществе, проявление интереса к познанию истории, культуры Российской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Федерации, своего края, народов России;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Ценностные отношения к достижениям своей Родины - России, к науке, искусству, спорту,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технологиям, боевым подвигам и трудовым достижениям народа, с которыми школьники будут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знакомиться в ходе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профориентационных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экскурсий на предприятиях своего региона.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сфере духовно нравственного воспитания: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Ориентация на моральные ценности и нормы в ситуациях нравственного выбора;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Готовность оценивать своё поведение и поступки, поведение и поступки других людей с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позиции нравственных и правовых норм с учётом осознания последствий поступков;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Осознание важности свободы и необходимости брать на себя ответственность в ситуации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подготовки к выбору будущей профессии.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сфере эстетического воспитания: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lastRenderedPageBreak/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Осознание важности художественной культуры как средства коммуникации 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самовыражения для представителей многих профессий;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Стремление к самовыражению в разных видах искусства, в том числе прикладного;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Стремление создавать вокруг себя эстетически привлекательную среду вне зависимости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от той сферы профессиональной деятельности, которой школьник планирует заниматься в будущем.</w:t>
      </w:r>
      <w:r w:rsidRPr="00763B9F">
        <w:rPr>
          <w:rFonts w:ascii="Times New Roman" w:eastAsia="Times New Roman" w:hAnsi="Times New Roman" w:cs="Times New Roman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сфере физического воспитания, формирования культуры и здоровья и эмоционального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благополучия: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Осознание необходимости соблюдения правил безопасности в любой профессии, в том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числе навыков безопасного поведения в интернет-среде;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Ответственное отношение к своему здоровью и установка на здоровый образ жизни;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Способность адаптироваться к стрессовым ситуациям, вызванным необходимостью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профессионального самоопределения, осмысляя собственный опыт и выстраивая дальнейшие цели,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связанные с будущей профессиональной жизнью;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Умение принимать себя и других, не осуждая;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Умение осознавать эмоциональное состояние себя и других, умение управлять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собственным эмоциональным состоянием для экономии внутренних ресурсов;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навыка рефлексии, признание своего права на ошибку и такого же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права другого человека.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сфере трудового воспитания: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Установка на активное участие в решении практических задач (в рамках семьи,</w:t>
      </w:r>
      <w:r w:rsidR="009C217B">
        <w:rPr>
          <w:rFonts w:ascii="Times New Roman" w:eastAsia="Times New Roman" w:hAnsi="Times New Roman" w:cs="Times New Roman"/>
          <w:color w:val="000000"/>
          <w:sz w:val="24"/>
        </w:rPr>
        <w:t xml:space="preserve"> организации, города, края) технологической и социальной направленности. </w:t>
      </w:r>
    </w:p>
    <w:p w:rsidR="009C217B" w:rsidRPr="00763B9F" w:rsidRDefault="009C217B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Интерес к практическому изучению профессий и труда различного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рода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,в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том числе на </w:t>
      </w:r>
    </w:p>
    <w:p w:rsidR="00264BF7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763B9F">
        <w:rPr>
          <w:rFonts w:ascii="Times New Roman" w:eastAsia="Times New Roman" w:hAnsi="Times New Roman" w:cs="Times New Roman"/>
          <w:color w:val="000000"/>
          <w:sz w:val="24"/>
        </w:rPr>
        <w:t>основе знаний, полученных в ходе изучения программы проекта «Билет в будущее»;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Осознание важности обучения на протяжении всей жизни для успешной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профессиональной деятельности и развитие необходимых умений для этого;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Готовность адаптироваться к профессиональной среде;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Уважение к труду и результатам трудовой деятельности;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Осознанный выбор и построение индивидуальной образовательной траектории 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жизненных планов с учётом личных и общественных интересов и потребностей.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сфере экологического воспитания: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Повышение уровня экологической культуры, осознание глобального характера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экологических проблем и путей их решения, в том числе в процессе ознакомления с профессиями сферы,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«человек-природа»;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lastRenderedPageBreak/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Активное неприятие действий, приносящих вред окружающей среде, в том числе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осознание потенциального ущерба в природе, который сопровождает ту или иную профессиональную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деятельность;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Осознание своей роли гражданина и потребителя в условиях взаимосвязи природной,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технологической и социальной сред.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сфере понимания ценностей научного познания:</w:t>
      </w:r>
      <w:r w:rsidRPr="00763B9F">
        <w:rPr>
          <w:rFonts w:ascii="Times New Roman" w:eastAsia="Times New Roman" w:hAnsi="Times New Roman" w:cs="Times New Roman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Ориентация в деятельности, связанной с освоением программы проекта «Билет в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будущее», на современную систему научных представлений об обоснованных закономерностях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развития человека, природы и общества, взаимосвязях человека с природной и социальной средой;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Овладение языковой и читательской культурой как средством познания мира,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самосовершенствования человека, в том числе в профессиональной сфере;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0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0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Овладение основными навыками исследовательской деятельности в процессе изучения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мира профессий, установка на осмысление собственного опыта, наблюдений, поступков и стремление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совершенствовать пути достижения цели индивидуального и коллективного благополучия.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сфере адаптации к изменяющимся условиям социальной и природной среды: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освоение социального опыта, основных социальных ролей, соответствующих ведущей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деятельности возраста, норм и правил общественного поведения, форм социальной жизни в группах 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сообществах, включая семью, группы, сформированные по профессиональному признаку;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способность действовать в условиях неопределённости, повышать уровень своей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компетентности через практическую деятельность, в том числе умение учиться у других людей,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осознавать в совместной деятельности новые знания, навыки и компетенции из опыта других, проходить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профессиональные пробы в разных сферах деятельности;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навык выявления и связывания образов, способность осознавать дефициты собственных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знаний и компетентностей, планировать своё развитие, в том числе профессиональное;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умение оперировать терминами и представлениями в области концепции устойчивого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развития; • умение анализировать и выявлять взаимосвязи природы, общества и экономики;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умение оценивать свои действия с учётом влияния на окружающую среду, достижения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целей и преодоления вызовов, возможных глобальных последствий;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способность осознавать стрессовую ситуацию, оценивать происходящие изменения и их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последствия, формулировать и оценивать риски и последствия, формировать опыт, уметь находить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позитивное в произошедшей ситуации.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56F32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</w:rPr>
        <w:lastRenderedPageBreak/>
        <w:t>Метапредметные</w:t>
      </w:r>
      <w:proofErr w:type="spellEnd"/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результаты</w:t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сфере овладения универсальными учебными познавательными действиями: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выявлять дефицит информации о той или иной профессии, необходимой для полноты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представлений о ней, и находить способы для решения возникшей проблемы;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использовать вопросы как инструмент для познания будущей профессии;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аргументировать свою позицию, мнение;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оценивать на применимость и достоверность информацию, полученную в ходе работы с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интернет-источниками;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самостоятельно формулировать обобщения и выводы по результатам проведённого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обсуждения в группе или в паре;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прогнозировать возможное дальнейшее развитие процессов, событий и их последствия,</w:t>
      </w:r>
      <w:r w:rsidRPr="00763B9F">
        <w:rPr>
          <w:rFonts w:ascii="Times New Roman" w:eastAsia="Times New Roman" w:hAnsi="Times New Roman" w:cs="Times New Roman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связанные с выбором будущей профессии;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выдвигать предположения о возможном росте и падении спроса на ту или иную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специальность в новых условиях;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применять различные методы, инструменты и запросы при поиске и отборе информации,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связанной с профессиональной деятельностью или дальнейшим обучением;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выбирать, анализировать, систематизировать и интерпретировать информацию различных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видов и форм представления;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находить сходные аргументы (подтверждающие или опровергающие одну и ту же идею,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версию) в различных информационных источниках;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8"/>
        </w:rPr>
        <w:t xml:space="preserve">• 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самостоятельно выбирать оптимальную форму представления информации,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предназначенную для остальных участников программы проекта «Билет в будущее».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сфере овладения универсальными учебными коммуникативными действиями: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воспринимать и формулировать суждения в соответствии с целями и условиями общения в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рамках занятий, включённых в программу проекта «Билет в будущее»;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выражать свою точку зрения; распознавать невербальные средства общения, понимать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значение социальных знаков, знать и распознавать предпосылки конфликтных ситуаций и стараться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смягчать конфликты;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понимать намерения других участников занятий по программе проекта «Билет в будущее»,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проявлять уважительное отношение к ним и к взрослым, участвующим в занятиях, в корректной форме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формулировать свои возражения;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lastRenderedPageBreak/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ходе диалога и (или) дискуссии задавать вопросы по существу обсуждаемой темы 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высказывать идеи, нацеленные на решение задачи и поддержание благожелательности общения друг с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другом;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сопоставлять свои суждения с суждениями других участников диалога, обнаруживать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различие и сходство позиций;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публично представлять результаты работы, проделанной в рамках выполнения заданий,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связанных с тематикой курса по профориентации;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понимать и использовать преимущества командной и индивидуальной работы при решении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конкретной проблемы, принимать цель совместной деятельности, коллективно планировать действия по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её достижению: распределять роли, договариваться, обсуждать процесс и результат совместной работы;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• уметь обобщать мнения нескольких участников программы проекта «Билет в будущее», проявлять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готовность руководить, выполнять поручения, подчиняться;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участвовать в групповых формах работы (обсуждения, обмен мнениями, мозговые штурмы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и др.);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выполнять свою часть работы, достигать качественного результата по своему направлению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и координировать свои действия с действиями других участников проекта «Билет в будущее».</w:t>
      </w:r>
      <w:r w:rsidRPr="00763B9F">
        <w:rPr>
          <w:rFonts w:ascii="Times New Roman" w:eastAsia="Times New Roman" w:hAnsi="Times New Roman" w:cs="Times New Roman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 сфере овладения универсальными учебными регулятивными действиями: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выявлять проблемы, возникающие в ходе выбора будущей профессии;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ориентироваться в различных подходах принятия решений (индивидуальное, принятие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решения в группе, принятие решений группой);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делать выбор и брать на себя ответственность за решения, принимаемые в процессе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профессионального самоопределения;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владеть способами самоконтроля,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самомотивации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и рефлексии;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предвидеть трудности, которые могут возникнуть при выборе будущей профессии;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объяснять причины достижения (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недостижения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>) результатов деятельности, давать оценку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опыту, приобретённому в ходе прохождения программы курса, уметь находить позитивное в любой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ситуации;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уметь вносить коррективы в свою деятельность на основе новых обстоятельств,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изменившихся ситуаций, установленных ошибок, возникших трудностей;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различать, называть и управлять собственными эмоциями;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Symbol" w:eastAsia="Times New Roman" w:hAnsi="Symbol" w:cs="Times New Roman"/>
          <w:color w:val="000000"/>
          <w:sz w:val="24"/>
        </w:rPr>
        <w:sym w:font="Symbol" w:char="F0B7"/>
      </w:r>
      <w:r w:rsidRPr="00763B9F">
        <w:rPr>
          <w:rFonts w:ascii="Symbol" w:eastAsia="Times New Roman" w:hAnsi="Symbol" w:cs="Times New Roman"/>
          <w:color w:val="000000"/>
          <w:sz w:val="24"/>
        </w:rPr>
        <w:t>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уметь ставить себя на место другого человека, понимать мотивы и намерения участников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курса, осознанно относиться к ним.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lastRenderedPageBreak/>
        <w:t>Участие детей с ограниченными возможностями здоровья (ОВЗ) и инвалидностью</w:t>
      </w:r>
      <w:r w:rsidRPr="00763B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Проект предусматривает создание условий для участия детей с ОВЗ и инвалидностью на всех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уровнях его реализации.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В рамках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профориентационной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онлайн-диагностики всем участникам доступны тесты,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адаптированные по содержанию для трех возрастных категорий (6-7, 8-9, 10-11 классы) и </w:t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</w:rPr>
        <w:t>ключевых</w:t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</w:rPr>
        <w:t>нозологических групп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- нарушение зрения (слабовидящие);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- нарушение слуха (глухие и слабослышащие, позднооглохшие);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- нарушение опорно-двигательного аппарата;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- общие заболевания (нарушение дыхательной системы, пищеварительной, эндокринной систем,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сердечно-сосудистой системы и т.д.);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- задержка психического развития (легкая степень);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- тяжелое недоразвитие речи (обучающиеся по цензовой программе);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- расстройства аутистического спектра (обучающиеся по цензовой программе).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Для более эффективного осуществления </w:t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профориентационной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работы с этими категориями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обучающихся рекомендуется привлекать </w:t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</w:rPr>
        <w:t>профессиональные образовательные организации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обеспечивающие поддержку функционирования региональных систем инклюзивного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профессионального образования инвалидов и лиц с ОВЗ в субъектах РФ, чьи ресурсы позволяют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организовывать и осуществлять мероприятия по профессиональному выбору с учетом специфических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особенностей развития и возможностей данных категорий.</w:t>
      </w:r>
      <w:r w:rsidRPr="00763B9F">
        <w:rPr>
          <w:rFonts w:ascii="Times New Roman" w:eastAsia="Times New Roman" w:hAnsi="Times New Roman" w:cs="Times New Roman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Участие в мероприятиях по профессиональному выбору лиц с инвалидностью и ОВЗ возможно с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выполнением следующих </w:t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</w:rPr>
        <w:t>условий</w:t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● со стороны площадок: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- архитектурная доступность площадки (наличие необходимой инфраструктуры, обеспечивающей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763B9F">
        <w:rPr>
          <w:rFonts w:ascii="Times New Roman" w:eastAsia="Times New Roman" w:hAnsi="Times New Roman" w:cs="Times New Roman"/>
          <w:color w:val="000000"/>
          <w:sz w:val="24"/>
        </w:rPr>
        <w:t>безбарьерную</w:t>
      </w:r>
      <w:proofErr w:type="spellEnd"/>
      <w:r w:rsidRPr="00763B9F">
        <w:rPr>
          <w:rFonts w:ascii="Times New Roman" w:eastAsia="Times New Roman" w:hAnsi="Times New Roman" w:cs="Times New Roman"/>
          <w:color w:val="000000"/>
          <w:sz w:val="24"/>
        </w:rPr>
        <w:t xml:space="preserve"> среду для участников с разными типами нозологий);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- наличие у организатора, проводящего мероприятие по профессиональному выбору,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соответствующей квалификации по работе с детьми определенной нозологической группы;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● со стороны участников: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- согласие родителей (законных представителей);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- наличие сопровождающих лиц;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- отсутствие ограничений по конкретным нозологиям для конкретных профессий и по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выполнению практических задач в рамках данных профессий.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Родителю/законному представителю, организующему участие ребенка с ОВЗ или инвалидностью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lastRenderedPageBreak/>
        <w:t>в мероприятиях по профессиональному выбору, рекомендуется заблаговременно уточнить характер 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содержание мероприятия и убедиться в его доступности для ребенка.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Рекомендации по построению индивидуальной образовательно-профессиональной траектории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предусматривают отметку о доступности рекомендованной активности детям с теми или иными</w:t>
      </w: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color w:val="000000"/>
          <w:sz w:val="24"/>
        </w:rPr>
        <w:t>нозологиями.</w:t>
      </w:r>
    </w:p>
    <w:p w:rsidR="00C56F32" w:rsidRDefault="00C56F32" w:rsidP="00763B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3B9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8"/>
        </w:rPr>
        <w:t>Содержание программы внеурочной деятельности «Билет в будущее» 5 класс</w:t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8"/>
        </w:rPr>
        <w:t>с указанием форм организации и видов деятельности.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  <w:gridCol w:w="3000"/>
        <w:gridCol w:w="3000"/>
      </w:tblGrid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№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занятия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виды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внеурочной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деятельности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Введение. Знакомство.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Рассказ, беседа.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миром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профессий.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Мои личные профессиональные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планы.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презентации,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Строим личные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планы.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Ценностные ориентации.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Рассказ, беседа.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ценностными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ориентациями.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Самооценка и уровень притязаний.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Анкетирование.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Выявление уровня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самооценки 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притязаний.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Интересы и склонности в выборе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Анкетирование.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Выявление интересов 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склонностей в выборе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профессий по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Климову. Типы профессий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(построение таблицы): Ч-Ч, Ч-Т, Ч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П, Ч-ХО, Ч-Э.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Диагностика,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Отвечаем на вопросник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Климова.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Концепция 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индивидуальности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Голланда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«Какой у вас характер?», «Шкала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значимости эмоций»,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Диагностика,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беседа.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Отвечаем на вопросы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тестов </w:t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Голланда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</w:tbl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  <w:gridCol w:w="3000"/>
        <w:gridCol w:w="3000"/>
      </w:tblGrid>
      <w:tr w:rsidR="00763B9F" w:rsidRPr="00763B9F" w:rsidTr="00763B9F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«Эмоциональная направленность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личности», «Тип ригидности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психологической установки»,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«Тест </w:t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Голланда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».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выбора профессии.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Рассказ, беседа.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правилами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выбора профессии.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Ошибки и затруднения при выборе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Рассказ, беседа.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ошибками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 затруднениями при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выборе профессии.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Кем работают мои родные. Кем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работают мои родители?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 моего рода.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Защита проекта.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Выступления учащихся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проекта.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со схемой анализа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профессий, разработанной Н.С.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Пряжниковым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Рассказ, беседа.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со схемой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анализа профессий,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разработанной Н.С.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Пряжниковым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такое </w:t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профессиограмма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презентации.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профессиограммой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 каких учебных заведениях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можно получить профессию?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Рассказ, беседа.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учебными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заведениями нашего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города.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работу устраиваемся по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правилам.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Рассказ, беседа.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правилами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устройства на работу.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«Секреты» выбора профессии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(«хочу», «могу», «надо»)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презентации.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«секретами» выбора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 («хочу»,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«могу», «надо»).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«Быть нужным людям…»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Защита проекта.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Выступления учащихся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проекта.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 – рассуждение «Самая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нужная профессия»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Написание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сочинения.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учащихся над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темой сочинения.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готовить себя к будущей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профессии?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Рассказ, беседа.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тем, как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готовить себя к будущей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«Необычная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творческая профессия».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необычными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творческими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профессиями.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Сочинение «… - это призвание!»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Написание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сочинения.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учащихся над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темой сочинения.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Рабочие профессии.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Рассказ, беседа.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рабочими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профессиями.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Жизненно-важная профессия.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Рассказ, беседа.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жизненно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важными профессиями.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Профессия, охраняющая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общественный порядок.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презентации.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профессиями,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охраняющими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общественный порядок.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Встреча с интересной личностью.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Урок-встреча.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профессиональной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карьерой интересной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личности.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Великие личности нашей 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страны 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путь их становления.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презентации.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Знакомство с великими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личностями нашей</w:t>
            </w:r>
          </w:p>
        </w:tc>
      </w:tr>
    </w:tbl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  <w:gridCol w:w="3000"/>
        <w:gridCol w:w="3000"/>
      </w:tblGrid>
      <w:tr w:rsidR="00763B9F" w:rsidRPr="00763B9F" w:rsidTr="00763B9F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страны и путем их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становления.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«Мои родители хотят, чтобы я был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похож на…и работал………»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размышление.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Размышления учащихся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урока.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Сочинение-рассуждение: «Если бы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я был президентом…»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Написание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сочинения.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учащихся над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темой сочинения.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Экскурсия на предприятия нашего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района.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Экскурсия.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деятельностью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предприятия нашего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района.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пресс- конференции.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«Представим, что я…»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Индивидуальное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творческое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задание.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пресс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конференции.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«Представим, что я…».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пресс-конференция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«Мир профессий»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Выступление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учащихся.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Выступление на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итоговой пресс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конференции «Мир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профессий».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Творческий проект "Моя будущая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профессия"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Защита проекта.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Выступления учащихся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проекта.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Итоговое занятие рефлексия.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Рефлексия.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Подведение итогов курса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профессиональной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ориентации.</w:t>
            </w:r>
          </w:p>
        </w:tc>
      </w:tr>
    </w:tbl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763B9F" w:rsidRPr="00264BF7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64BF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lastRenderedPageBreak/>
        <w:t>Тематическое планирование программы «Билет в будущее» (5 класс)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№</w:t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Тема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Количество</w:t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часов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Введение. Знакомство.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личные профессиональные планы.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Ценностные ориентации.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Самооценка и уровень притязаний.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Интересы и склонности в выборе профессии.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профессий по Климову. Типы профессий (построение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таблицы): Ч-Ч, Ч-Т, Ч-П, Ч-ХО, Ч-Э.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Концепция индивидуальности </w:t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Голланда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. «Какой у вас характер?»,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«Шкала значимости эмоций», «Эмоциональная направленность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личности», «Тип ригидности психологической установки», «Тест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Голланда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».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выбора профессии.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Ошибки и затруднения при выборе профессии.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Кем работают мои родные. 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Кем работают мои родители? Профессии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моего рода.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со схемой анализа профессий, разработанной Н.С.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Пряжниковым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такое </w:t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профессиограмма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?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каких учебных заведениях можно получить профессию?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 работу устраиваемся по правилам.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«Секреты» выбора профессии («хочу», «могу», «надо»)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«Быть нужным людям…»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Сочинение – рассуждение «Самая нужная профессия»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Как готовить себя к будущей профессии?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Исследование «Необычная творческая профессия».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Сочинение «… - это призвание!»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Рабочие профессии.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</w:tbl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Жизненно важная профессия.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Профессия, охраняющая общественный порядок.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Встреча с интересной личностью.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Великие личности нашей страны и путь их становления.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«Мои родители хотят, чтобы я был похож на…и работал………»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Сочинение-рассуждение: «Если бы я был президентом…»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Экскурсия на предприятия нашего района.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Подготовка к пресс- конференции. «Представим, что я…»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Итоговая пресс-конференция «Мир профессий»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Творческий проект "Моя будущая профессия"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Итоговое занятие рефлексия.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Итого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34 ч.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3B9F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Содержание программы внеурочной деятельности «Билет в будущее» 6 класс</w:t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8"/>
        </w:rPr>
        <w:t>с указанием форм организации и видов деятельности.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26"/>
        <w:gridCol w:w="2975"/>
        <w:gridCol w:w="2933"/>
        <w:gridCol w:w="2977"/>
        <w:gridCol w:w="2975"/>
      </w:tblGrid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№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занятия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Кол-во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виды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деятельности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Россия – мои горизонты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Просмотр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видеороликов,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дискуссии,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обсуждения, игры 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полученного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опыта, работа с памятками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 материалами уроков,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онлайн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инструментом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«Примерочная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профессий», заполнение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анкеты </w:t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саморефлексии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Карьерная траектория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Онлайн-инструмент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«Примерочная профессий»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Хочу. Могу. Буду.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Информирование 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профессиях с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постепенным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расширением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представлений 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профессионального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полученного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опыта, работа с памятками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 материалами уроков,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заполнение чек-листа,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заполнение анкеты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саморефлексии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онлайн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инструментом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«Примерочная профессий»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готовность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Диагностика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индивидуальной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траектории с учетом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склонностей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выбор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таланты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Консультация по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результатам диагностики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Обсуждение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рынком труда.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9 ключевых отраслей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экономического развития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интерактивные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задания.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Экскурсии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интерактивных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заданий, направленных на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получение новых знаний,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полученного опыта,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заполнение анкеты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саморефлексии</w:t>
            </w:r>
            <w:proofErr w:type="spellEnd"/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Индустриальная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Здоровая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Социальная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Участие в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профессиональной пробе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проб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целостного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представления 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конкретной профессии,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группе родственных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профессий, сферы, их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включающей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своего опыта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участия в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профессиональных пробах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выбор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Диагностика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и коррекция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индивидуальной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готовность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4"/>
        <w:gridCol w:w="2974"/>
        <w:gridCol w:w="2930"/>
        <w:gridCol w:w="2978"/>
        <w:gridCol w:w="2970"/>
      </w:tblGrid>
      <w:tr w:rsidR="00763B9F" w:rsidRPr="00763B9F" w:rsidTr="00763B9F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таланты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траектории с учетом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склонностей</w:t>
            </w:r>
          </w:p>
        </w:tc>
      </w:tr>
      <w:tr w:rsidR="00763B9F" w:rsidRPr="00763B9F" w:rsidTr="00763B9F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Консультация по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результатам диагностики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Обсуждение</w:t>
            </w:r>
          </w:p>
        </w:tc>
      </w:tr>
      <w:tr w:rsidR="00763B9F" w:rsidRPr="00763B9F" w:rsidTr="00763B9F">
        <w:trPr>
          <w:gridAfter w:val="1"/>
          <w:wAfter w:w="3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интерпретаций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Образовательные 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карьерные цели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обсуждение,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рефлексия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Анализ полученных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рекомендаций, обсуждение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результатов с родителями,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посещение рекомендуемых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ресурсов партнеров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проекта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Образовательные шаги 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траектория развития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Стратегические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Тактические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Рефлексия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</w:rPr>
        <w:t>Тематическое планирование программы «Билет в будущее» (6 класс)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№</w:t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Тема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Количество</w:t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часов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Россия – мои горизонты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Карьерная траектория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Онлайн-инструмент «Примерочная профессий»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</w:rPr>
              <w:t xml:space="preserve">Хочу. Могу. Буду.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готовность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</w:rPr>
              <w:t xml:space="preserve">Мой выбор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таланты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Консультация по результатам диагностики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с рынком труда. 9 ключевых отраслей экономического 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развития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10.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Индустриальная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Здоровая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Социальная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Участие в профессиональной пробе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Оценка своего опыта участия в профессиональных пробах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выбор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готовность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таланты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Консультация по результатам диагностики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интерпретаций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Образовательные и карьерные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Образовательные шаги и траектория развития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Стратегические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Тактические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Рефлексия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Итого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34 ч.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4BF7" w:rsidRDefault="00264BF7" w:rsidP="00763B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3B9F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Содержание программы внеурочной деятельности «Билет в будущее» 7 класс</w:t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8"/>
        </w:rPr>
        <w:t>с указанием форм организации и видов деятельности.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8"/>
        <w:gridCol w:w="2968"/>
        <w:gridCol w:w="2945"/>
        <w:gridCol w:w="2968"/>
        <w:gridCol w:w="2967"/>
      </w:tblGrid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№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занятия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Кол-во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виды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деятельности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Россия – мои горизонты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Просмотр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видеороликов,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дискуссии,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обсуждения, игры 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полученного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опыта, работа с памятками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 материалами уроков,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онлайн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инструментом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Карьерная траектория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Онлайн-инструмент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«Примерочная профессий»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54"/>
        <w:gridCol w:w="2973"/>
        <w:gridCol w:w="2912"/>
        <w:gridCol w:w="2974"/>
        <w:gridCol w:w="2973"/>
      </w:tblGrid>
      <w:tr w:rsidR="00763B9F" w:rsidRPr="00763B9F" w:rsidTr="00763B9F">
        <w:trPr>
          <w:gridAfter w:val="3"/>
          <w:wAfter w:w="9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«Примерочная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профессий», заполнение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анкеты </w:t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саморефлексии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Взаимосвязь школьных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предметов с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разнообразием современны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х профессий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Обсуждение,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просмотр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демонстрационных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роликов, дискуссии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Заполнение «Карты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предметов», знакомство с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онлайн-инструментом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«Примерочная </w:t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рофессий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»,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заполнение анкеты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саморефлексии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Карта предметов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готовность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Диагностика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индивидуальной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траектории с учетом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склонностей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выбор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таланты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9.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Консультация по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результатам диагностики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Обсуждение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интерпретаций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рынком труда.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9 ключевых отраслей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экономического развития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интерактивные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задания.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Экскурсии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интерактивных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заданий, направленных на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получение новых знаний,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полученного опыта,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заполнение анкеты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саморефлексии</w:t>
            </w:r>
            <w:proofErr w:type="spellEnd"/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Комфортная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Аграрная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Участие в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профессиональной пробе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проб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целостного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представления 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конкретной профессии,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группе родственных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профессий, сферы, их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включающей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своего опыта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участия в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профессиональных пробах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выбор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Диагностика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и коррекция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индивидуальной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траектории с учетом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склонностей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готовность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таланты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Консультация по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результатам диагностики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Обсуждение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интерпретаций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Образовательные 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карьерные цели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обсуждение,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рефлексия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полученных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рекомендаций, обсуждение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результатов с родителями,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посещение рекомендуемых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ресурсов партнеров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проекта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Образовательные шаги 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траектория развития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Стратегические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Тактические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Рефлексия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</w:rPr>
        <w:t>Тематическое планирование программы «Билет в будущее» (7 класс)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№</w:t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Тема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Количество</w:t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часов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Россия – мои горизонты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Карьерная траектория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Онлайн-инструмент «Примерочная профессий»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Взаимосвязь школьных предметов с разнообразием современных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профессий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Карта предметов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готовность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выбор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</w:tbl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таланты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Консультация по 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результатам диагностики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10.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интерпретаций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рынком труда. 9 ключевых отраслей экономического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Комфортная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Аграрная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Участие в профессиональной пробе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Оценка своего опыта участия в профессиональных пробах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выбор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готовность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таланты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Консультация по результатам диагностики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интерпретаций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Образовательные и карьерные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Образовательные шаги и траектория развития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Стратегические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Тактические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Рефлексия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Итого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34 ч.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3B9F">
        <w:rPr>
          <w:rFonts w:ascii="Times New Roman" w:eastAsia="Times New Roman" w:hAnsi="Times New Roman" w:cs="Times New Roman"/>
          <w:b/>
          <w:bCs/>
          <w:color w:val="000000"/>
          <w:sz w:val="28"/>
        </w:rPr>
        <w:t>Содержание программы внеурочной деятельности «Билет в будущее» 8 класс</w:t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763B9F">
        <w:rPr>
          <w:rFonts w:ascii="Times New Roman" w:eastAsia="Times New Roman" w:hAnsi="Times New Roman" w:cs="Times New Roman"/>
          <w:b/>
          <w:bCs/>
          <w:color w:val="000000"/>
          <w:sz w:val="28"/>
        </w:rPr>
        <w:t>с указанием форм организации и видов деятельности.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1"/>
        <w:gridCol w:w="2978"/>
        <w:gridCol w:w="2937"/>
        <w:gridCol w:w="2963"/>
        <w:gridCol w:w="2977"/>
      </w:tblGrid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№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занятия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Кол-во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часов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виды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деятельности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Россия – мои горизонты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Просмотр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видеороликов,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дискуссии,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обсуждения, игры 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полученного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опыта, работа с памятками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 материалами уроков,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онлайн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инструментом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«Примерочная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профессий», заполнение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анкеты </w:t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саморефлексии</w:t>
            </w:r>
            <w:proofErr w:type="spellEnd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Карьерная траектория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Онлайн-инструмент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«Примерочная профессий»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направлений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профессионального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Обсуждение,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дискуссии,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просмотр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видеороликов,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практических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заданий, заполнение анкет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подсказок, ответы на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вопросы, знакомство с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онлайн-инструментом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«Примерочная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профессий», заполнение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таблицы по видам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образования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образования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готовность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Диагностика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индивидуальной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траектории с учетом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склонностей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выбор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таланты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Консультация по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результатам диагностики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Обсуждение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интерпретаций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30"/>
        <w:gridCol w:w="2977"/>
        <w:gridCol w:w="2925"/>
        <w:gridCol w:w="2977"/>
        <w:gridCol w:w="2977"/>
      </w:tblGrid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рынком труда.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9 ключевых отраслей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экономического развития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интерактивные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задания.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Экскурсии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интерактивных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заданий, направленных на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получение новых знаний,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полученного опыта,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заполнение анкеты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саморефлексии</w:t>
            </w:r>
            <w:proofErr w:type="spellEnd"/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Деловая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Безопасная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Креативная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Участие в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профессиональной пробе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проб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целостного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представления 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конкретной профессии,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группе родственных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профессий, сферы, их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включающей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своего опыта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участия в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профессиональных пробах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выбор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Диагностика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и коррекция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индивидуальной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траектории с учетом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профессиональных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склонностей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готовность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таланты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Консультация по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результатам диагностики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Обсуждение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интерпретаций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Образовательные 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карьерные цели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обсуждение,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рефлексия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полученных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рекомендаций, обсуждение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результатов с родителями,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посещение рекомендуемых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ресурсов партнеров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проекта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Образовательные шаги и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траектория развития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Стратегические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Тактические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Рефлексия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3B9F">
        <w:rPr>
          <w:rFonts w:ascii="Times New Roman" w:eastAsia="Times New Roman" w:hAnsi="Times New Roman" w:cs="Times New Roman"/>
          <w:b/>
          <w:bCs/>
          <w:color w:val="000000"/>
          <w:sz w:val="24"/>
        </w:rPr>
        <w:t>Тематическое планирование программы «Билет в будущее» (8 класс)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№</w:t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Тема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Количество</w:t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часов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Россия – мои горизонты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Карьерная траектория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Онлайн-инструмент «Примерочная профессий»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Разнообразие направлений профессионального развития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образования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готовность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выбор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таланты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Консультация по результатам диагностики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интерпретаций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рынком труда. 9 ключевых отраслей экономического</w:t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Деловая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Безопасная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Креативная среда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Участие в профессиональной пробе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Оценка своего опыта участия в профессиональных пробах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выбор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готовность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Мои таланты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Консультация по результатам диагностики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интерпретаций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Образовательные и карьерные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</w:tbl>
    <w:p w:rsidR="00763B9F" w:rsidRPr="00763B9F" w:rsidRDefault="00763B9F" w:rsidP="00763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Образовательные шаги и траектория развития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Стратегические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Тактические цели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Рефлексия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Россия – мои горизонты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Карьерная траектория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Онлайн-инструмент «Примерочная профессий»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Разнообразие направлений профессионального развития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образования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Моя готовность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33.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Мой выбор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63B9F" w:rsidRPr="00763B9F" w:rsidTr="00763B9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Итого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34 ч.</w:t>
            </w:r>
          </w:p>
        </w:tc>
        <w:tc>
          <w:tcPr>
            <w:tcW w:w="0" w:type="auto"/>
            <w:vAlign w:val="center"/>
            <w:hideMark/>
          </w:tcPr>
          <w:p w:rsidR="00763B9F" w:rsidRPr="00763B9F" w:rsidRDefault="00763B9F" w:rsidP="00763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06699" w:rsidRDefault="00B06699"/>
    <w:sectPr w:rsidR="00B06699" w:rsidSect="00763B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63B9F"/>
    <w:rsid w:val="00264BF7"/>
    <w:rsid w:val="003B270F"/>
    <w:rsid w:val="00763B9F"/>
    <w:rsid w:val="009A4428"/>
    <w:rsid w:val="009C217B"/>
    <w:rsid w:val="00B06699"/>
    <w:rsid w:val="00B90E83"/>
    <w:rsid w:val="00C5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able">
    <w:name w:val="normaltable"/>
    <w:basedOn w:val="a"/>
    <w:rsid w:val="00763B9F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0">
    <w:name w:val="fontstyle0"/>
    <w:basedOn w:val="a"/>
    <w:rsid w:val="00763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fontstyle1">
    <w:name w:val="fontstyle1"/>
    <w:basedOn w:val="a"/>
    <w:rsid w:val="00763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2">
    <w:name w:val="fontstyle2"/>
    <w:basedOn w:val="a"/>
    <w:rsid w:val="00763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3">
    <w:name w:val="fontstyle3"/>
    <w:basedOn w:val="a"/>
    <w:rsid w:val="00763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fontstyle4">
    <w:name w:val="fontstyle4"/>
    <w:basedOn w:val="a"/>
    <w:rsid w:val="00763B9F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763B9F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763B9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763B9F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763B9F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styleId="a3">
    <w:name w:val="Strong"/>
    <w:basedOn w:val="a0"/>
    <w:qFormat/>
    <w:rsid w:val="003B270F"/>
    <w:rPr>
      <w:b/>
      <w:bCs/>
    </w:rPr>
  </w:style>
  <w:style w:type="paragraph" w:styleId="a4">
    <w:name w:val="No Spacing"/>
    <w:uiPriority w:val="1"/>
    <w:qFormat/>
    <w:rsid w:val="003B27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5635</Words>
  <Characters>32125</Characters>
  <Application>Microsoft Office Word</Application>
  <DocSecurity>0</DocSecurity>
  <Lines>267</Lines>
  <Paragraphs>75</Paragraphs>
  <ScaleCrop>false</ScaleCrop>
  <Company/>
  <LinksUpToDate>false</LinksUpToDate>
  <CharactersWithSpaces>37685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</cp:lastModifiedBy>
  <cp:revision>12</cp:revision>
  <dcterms:created xsi:type="dcterms:W3CDTF">2023-09-12T11:50:00Z</dcterms:created>
  <dcterms:modified xsi:type="dcterms:W3CDTF">2023-10-31T08:42:00Z</dcterms:modified>
</cp:coreProperties>
</file>